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0876"/>
      </w:tblGrid>
      <w:tr w:rsidR="002916A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6A0" w:rsidRDefault="00166074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16A0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916A0" w:rsidRDefault="00166074">
            <w:pPr>
              <w:pStyle w:val="ConsPlusTitlePage0"/>
              <w:jc w:val="center"/>
            </w:pPr>
            <w:r>
              <w:rPr>
                <w:sz w:val="48"/>
              </w:rPr>
              <w:t>Постановление минтруда Ростовской обл. от 24.06.2016 N 11</w:t>
            </w:r>
            <w:r>
              <w:rPr>
                <w:sz w:val="48"/>
              </w:rPr>
              <w:br/>
              <w:t>(ред. от 10.07.2025)</w:t>
            </w:r>
            <w:r>
              <w:rPr>
                <w:sz w:val="48"/>
              </w:rPr>
              <w:br/>
              <w:t>"Об утверждении Административного регламента предоставления государственной услуги "</w:t>
            </w:r>
            <w:r>
              <w:rPr>
                <w:sz w:val="48"/>
              </w:rPr>
              <w:t>Назначение ежемесячных денежных компенсаций гражданам при возникновении у них поствакцинальных осложнений"</w:t>
            </w:r>
          </w:p>
        </w:tc>
      </w:tr>
      <w:tr w:rsidR="002916A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916A0" w:rsidRDefault="00166074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2916A0" w:rsidRDefault="002916A0">
      <w:pPr>
        <w:pStyle w:val="ConsPlusNormal0"/>
        <w:sectPr w:rsidR="002916A0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2916A0" w:rsidRDefault="002916A0">
      <w:pPr>
        <w:pStyle w:val="ConsPlusNormal0"/>
        <w:jc w:val="both"/>
        <w:outlineLvl w:val="0"/>
      </w:pPr>
    </w:p>
    <w:p w:rsidR="002916A0" w:rsidRDefault="00166074">
      <w:pPr>
        <w:pStyle w:val="ConsPlusTitle0"/>
        <w:jc w:val="center"/>
        <w:outlineLvl w:val="0"/>
      </w:pPr>
      <w:r>
        <w:t>МИНИСТЕРСТВО ТРУДА И СОЦИАЛЬНОГО РАЗВИТИЯ РОСТОВСКОЙ ОБЛАСТИ</w:t>
      </w:r>
    </w:p>
    <w:p w:rsidR="002916A0" w:rsidRDefault="002916A0">
      <w:pPr>
        <w:pStyle w:val="ConsPlusTitle0"/>
        <w:ind w:firstLine="540"/>
        <w:jc w:val="both"/>
      </w:pPr>
    </w:p>
    <w:p w:rsidR="002916A0" w:rsidRDefault="00166074">
      <w:pPr>
        <w:pStyle w:val="ConsPlusTitle0"/>
        <w:jc w:val="center"/>
      </w:pPr>
      <w:r>
        <w:t>ПОСТАНОВЛЕНИЕ</w:t>
      </w:r>
    </w:p>
    <w:p w:rsidR="002916A0" w:rsidRDefault="00166074">
      <w:pPr>
        <w:pStyle w:val="ConsPlusTitle0"/>
        <w:jc w:val="center"/>
      </w:pPr>
      <w:r>
        <w:t>от 24 июня 2016 г. N 11</w:t>
      </w:r>
    </w:p>
    <w:p w:rsidR="002916A0" w:rsidRDefault="002916A0">
      <w:pPr>
        <w:pStyle w:val="ConsPlusTitle0"/>
        <w:ind w:firstLine="540"/>
        <w:jc w:val="both"/>
      </w:pPr>
    </w:p>
    <w:p w:rsidR="002916A0" w:rsidRDefault="00166074">
      <w:pPr>
        <w:pStyle w:val="ConsPlusTitle0"/>
        <w:jc w:val="center"/>
      </w:pPr>
      <w:r>
        <w:t>ОБ УТВЕРЖДЕНИИ</w:t>
      </w:r>
    </w:p>
    <w:p w:rsidR="002916A0" w:rsidRDefault="00166074">
      <w:pPr>
        <w:pStyle w:val="ConsPlusTitle0"/>
        <w:jc w:val="center"/>
      </w:pPr>
      <w:r>
        <w:t>АДМИНИСТРАТИВНОГО РЕГЛАМЕНТА ПРЕДОСТАВЛЕНИЯ ГОСУДАРСТВЕННОЙ</w:t>
      </w:r>
    </w:p>
    <w:p w:rsidR="002916A0" w:rsidRDefault="00166074">
      <w:pPr>
        <w:pStyle w:val="ConsPlusTitle0"/>
        <w:jc w:val="center"/>
      </w:pPr>
      <w:r>
        <w:t>УСЛУГИ "НАЗНАЧЕНИЕ ЕЖЕМЕСЯЧНЫХ ДЕНЕЖНЫХ КОМПЕНСАЦИЙ</w:t>
      </w:r>
    </w:p>
    <w:p w:rsidR="002916A0" w:rsidRDefault="00166074">
      <w:pPr>
        <w:pStyle w:val="ConsPlusTitle0"/>
        <w:jc w:val="center"/>
      </w:pPr>
      <w:r>
        <w:t>ГРАЖДАНАМ ПРИ ВОЗНИКНОВЕНИИ У НИХ ПОСТВАКЦИНАЛЬНЫХ</w:t>
      </w:r>
    </w:p>
    <w:p w:rsidR="002916A0" w:rsidRDefault="00166074">
      <w:pPr>
        <w:pStyle w:val="ConsPlusTitle0"/>
        <w:jc w:val="center"/>
      </w:pPr>
      <w:r>
        <w:t>ОСЛОЖНЕНИЙ"</w:t>
      </w:r>
    </w:p>
    <w:p w:rsidR="002916A0" w:rsidRDefault="002916A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2916A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916A0" w:rsidRDefault="002916A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916A0" w:rsidRDefault="002916A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916A0" w:rsidRDefault="0016607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916A0" w:rsidRDefault="00166074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2916A0" w:rsidRDefault="0016607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18.12.2017 </w:t>
            </w:r>
            <w:hyperlink r:id="rId9" w:tooltip="Постановление минтруда Ростовской обл. от 18.12.2017 N 84 &quot;О внесении изменений в постановление министерства труда и социального развития Ростовской области от 24.06.2016 N 11&quot; {КонсультантПлюс}">
              <w:r>
                <w:rPr>
                  <w:color w:val="0000FF"/>
                </w:rPr>
                <w:t>N 84</w:t>
              </w:r>
            </w:hyperlink>
            <w:r>
              <w:rPr>
                <w:color w:val="392C69"/>
              </w:rPr>
              <w:t xml:space="preserve">, от 05.08.2019 </w:t>
            </w:r>
            <w:hyperlink r:id="rId10" w:tooltip="Постановление минтруда Ростовской обл. от 05.08.2019 N 27 &quot;О внесении изменений в постановление министерства труда и социального развития Ростовской области от 24.06.2016 N 11&quot; (вместе с &quot;Административным регламентом предоставления государственной услуги &quot;Назн">
              <w:r>
                <w:rPr>
                  <w:color w:val="0000FF"/>
                </w:rPr>
                <w:t>N 27</w:t>
              </w:r>
            </w:hyperlink>
            <w:r>
              <w:rPr>
                <w:color w:val="392C69"/>
              </w:rPr>
              <w:t xml:space="preserve">, от 04.06.2020 </w:t>
            </w:r>
            <w:hyperlink r:id="rId11" w:tooltip="Постановление минтруда Ростовской обл. от 04.06.2020 N 14 &quot;О внесении изменений в постановление министерства труда и социального развития Ростовской области от 24.06.2016 N 11&quot; {КонсультантПлюс}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>,</w:t>
            </w:r>
          </w:p>
          <w:p w:rsidR="002916A0" w:rsidRDefault="0016607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14.01.2022 </w:t>
            </w:r>
            <w:hyperlink r:id="rId12" w:tooltip="Постановление минтруда Ростовской обл. от 14.01.2022 N 2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 xml:space="preserve">, от 29.06.2023 </w:t>
            </w:r>
            <w:hyperlink r:id="rId13" w:tooltip="Постановление минтруда Ростовской обл. от 29.06.2023 N 7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7</w:t>
              </w:r>
            </w:hyperlink>
            <w:r>
              <w:rPr>
                <w:color w:val="392C69"/>
              </w:rPr>
              <w:t xml:space="preserve">, от 01.04.2024 </w:t>
            </w:r>
            <w:hyperlink r:id="rId14" w:tooltip="Постановление минтруда Ростовской обл. от 01.04.2024 N 4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4</w:t>
              </w:r>
            </w:hyperlink>
            <w:r>
              <w:rPr>
                <w:color w:val="392C69"/>
              </w:rPr>
              <w:t xml:space="preserve">, от 14.10.2024 </w:t>
            </w:r>
            <w:hyperlink r:id="rId15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27</w:t>
              </w:r>
            </w:hyperlink>
            <w:r>
              <w:rPr>
                <w:color w:val="392C69"/>
              </w:rPr>
              <w:t>,</w:t>
            </w:r>
          </w:p>
          <w:p w:rsidR="002916A0" w:rsidRDefault="0016607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10.07.2025 </w:t>
            </w:r>
            <w:hyperlink r:id="rId16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28</w:t>
              </w:r>
            </w:hyperlink>
            <w:r>
              <w:rPr>
                <w:color w:val="392C69"/>
              </w:rPr>
              <w:t>,</w:t>
            </w:r>
          </w:p>
          <w:p w:rsidR="002916A0" w:rsidRDefault="00166074">
            <w:pPr>
              <w:pStyle w:val="ConsPlusNormal0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7" w:tooltip="Решение Ростовского областного суда от 03.02.2021 N 3а-11/2021 &lt;О признании недействующим абзаца 2 подраздела 10 раздела II, частично недействующими абзаца 1 подраздела 2 раздела I, абзаца 3 подраздела 10 раздела II Административного регламента предоставления 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Ростовского областного суда</w:t>
            </w:r>
          </w:p>
          <w:p w:rsidR="002916A0" w:rsidRDefault="00166074">
            <w:pPr>
              <w:pStyle w:val="ConsPlusNormal0"/>
              <w:jc w:val="center"/>
            </w:pPr>
            <w:r>
              <w:rPr>
                <w:color w:val="392C69"/>
              </w:rPr>
              <w:t>от 03.02.2021 N 3а-11/2021)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916A0" w:rsidRDefault="002916A0">
            <w:pPr>
              <w:pStyle w:val="ConsPlusNormal0"/>
            </w:pPr>
          </w:p>
        </w:tc>
      </w:tr>
    </w:tbl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ind w:firstLine="540"/>
        <w:jc w:val="both"/>
      </w:pPr>
      <w:r>
        <w:t xml:space="preserve">В соответствии с постановлениями Правительства Ростовской области от 05.09.2012 </w:t>
      </w:r>
      <w:hyperlink r:id="rId18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N 861</w:t>
        </w:r>
      </w:hyperlink>
      <w:r>
        <w:t xml:space="preserve"> "О разработке и утверждении исполнительны</w:t>
      </w:r>
      <w:r>
        <w:t xml:space="preserve">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(надзора)", от 19.09.2013 </w:t>
      </w:r>
      <w:hyperlink r:id="rId19" w:tooltip="Постановление Правительства РО от 19.09.2013 N 579 (ред. от 28.10.2025) &quot;О правовых актах исполнительных органов Ростовской области&quot; (вместе с Положением) {КонсультантПлюс}">
        <w:r>
          <w:rPr>
            <w:color w:val="0000FF"/>
          </w:rPr>
          <w:t>N 579</w:t>
        </w:r>
      </w:hyperlink>
      <w:r>
        <w:t xml:space="preserve"> "О правовых актах исполнительных ор</w:t>
      </w:r>
      <w:r>
        <w:t>ганов Ростовской области", в целях приведения Административного регламента предоставления государственной услуги "Назначение ежемесячных денежных компенсаций гражданам при возникновении у них поствакцинальных осложнений" в соответствие с действующим законо</w:t>
      </w:r>
      <w:r>
        <w:t>дательством, министерство труда и социального развития Ростовской области постановляет:</w:t>
      </w:r>
    </w:p>
    <w:p w:rsidR="002916A0" w:rsidRDefault="00166074">
      <w:pPr>
        <w:pStyle w:val="ConsPlusNormal0"/>
        <w:jc w:val="both"/>
      </w:pPr>
      <w:r>
        <w:t xml:space="preserve">(в ред. постановлений минтруда Ростовской обл. от 14.10.2024 </w:t>
      </w:r>
      <w:hyperlink r:id="rId20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N 27</w:t>
        </w:r>
      </w:hyperlink>
      <w:r>
        <w:t xml:space="preserve">, от 10.07.2025 </w:t>
      </w:r>
      <w:hyperlink r:id="rId21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N 28</w:t>
        </w:r>
      </w:hyperlink>
      <w:r>
        <w:t>)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 xml:space="preserve">1. Утвердить Административный </w:t>
      </w:r>
      <w:hyperlink w:anchor="P42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"Назначение ежемесячных денежных компенсаций гражданам при возникновении у них поствакцинальн</w:t>
      </w:r>
      <w:r>
        <w:t>ых осложнений" согласно приложению.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2. Отделу по делам инвалидов и взаимодействия с общественными организациями инвалидов министерства труда и социального развития Ростовской области обеспечить исполнение настоящего постановления.</w:t>
      </w:r>
    </w:p>
    <w:p w:rsidR="002916A0" w:rsidRDefault="00166074">
      <w:pPr>
        <w:pStyle w:val="ConsPlusNormal0"/>
        <w:jc w:val="both"/>
      </w:pPr>
      <w:r>
        <w:t>(в ред. постановлений мин</w:t>
      </w:r>
      <w:r>
        <w:t xml:space="preserve">труда Ростовской обл. от 29.06.2023 </w:t>
      </w:r>
      <w:hyperlink r:id="rId22" w:tooltip="Постановление минтруда Ростовской обл. от 29.06.2023 N 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N 7</w:t>
        </w:r>
      </w:hyperlink>
      <w:r>
        <w:t xml:space="preserve">, от 10.07.2025 </w:t>
      </w:r>
      <w:hyperlink r:id="rId23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N 28</w:t>
        </w:r>
      </w:hyperlink>
      <w:r>
        <w:t>)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3. Признать утратившими силу приказы министерства труда и социального развития Ростовс</w:t>
      </w:r>
      <w:r>
        <w:t>кой области от 05.02.2013 N 66 "Об утверждении Административного регламента предоставления государственной услуги по назначению ежемесячных денежных компенсаций гражданам при возникновении у них поствакцинальных осложнений", от 06.09.2013 N 476 "О внесении</w:t>
      </w:r>
      <w:r>
        <w:t xml:space="preserve"> изменений в приказ министерства от 05.02.2013 N 66".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 xml:space="preserve">4. Контроль за выполнением настоящего постановления возложить на заместителя министра </w:t>
      </w:r>
      <w:r>
        <w:lastRenderedPageBreak/>
        <w:t>труда и социального развития Ростовской области Порядочную О.В.</w:t>
      </w:r>
    </w:p>
    <w:p w:rsidR="002916A0" w:rsidRDefault="00166074">
      <w:pPr>
        <w:pStyle w:val="ConsPlusNormal0"/>
        <w:jc w:val="both"/>
      </w:pPr>
      <w:r>
        <w:t xml:space="preserve">(п. 4 в ред. </w:t>
      </w:r>
      <w:hyperlink r:id="rId24" w:tooltip="Постановление минтруда Ростовской обл. от 29.06.2023 N 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29.06.2023 N 7)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jc w:val="right"/>
      </w:pPr>
      <w:r>
        <w:t>Министр</w:t>
      </w:r>
    </w:p>
    <w:p w:rsidR="002916A0" w:rsidRDefault="00166074">
      <w:pPr>
        <w:pStyle w:val="ConsPlusNormal0"/>
        <w:jc w:val="right"/>
      </w:pPr>
      <w:r>
        <w:t>Е.В.ЕЛИСЕЕВА</w:t>
      </w:r>
    </w:p>
    <w:p w:rsidR="002916A0" w:rsidRDefault="002916A0">
      <w:pPr>
        <w:pStyle w:val="ConsPlusNormal0"/>
        <w:jc w:val="both"/>
      </w:pPr>
    </w:p>
    <w:p w:rsidR="002916A0" w:rsidRDefault="002916A0">
      <w:pPr>
        <w:pStyle w:val="ConsPlusNormal0"/>
        <w:jc w:val="both"/>
      </w:pPr>
    </w:p>
    <w:p w:rsidR="002916A0" w:rsidRDefault="002916A0">
      <w:pPr>
        <w:pStyle w:val="ConsPlusNormal0"/>
        <w:jc w:val="both"/>
      </w:pPr>
    </w:p>
    <w:p w:rsidR="002916A0" w:rsidRDefault="002916A0">
      <w:pPr>
        <w:pStyle w:val="ConsPlusNormal0"/>
        <w:jc w:val="both"/>
      </w:pP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jc w:val="right"/>
        <w:outlineLvl w:val="0"/>
      </w:pPr>
      <w:r>
        <w:t>Приложение</w:t>
      </w:r>
    </w:p>
    <w:p w:rsidR="002916A0" w:rsidRDefault="00166074">
      <w:pPr>
        <w:pStyle w:val="ConsPlusNormal0"/>
        <w:jc w:val="right"/>
      </w:pPr>
      <w:r>
        <w:t>к постановлению</w:t>
      </w:r>
    </w:p>
    <w:p w:rsidR="002916A0" w:rsidRDefault="00166074">
      <w:pPr>
        <w:pStyle w:val="ConsPlusNormal0"/>
        <w:jc w:val="right"/>
      </w:pPr>
      <w:r>
        <w:t>министерства труда и</w:t>
      </w:r>
    </w:p>
    <w:p w:rsidR="002916A0" w:rsidRDefault="00166074">
      <w:pPr>
        <w:pStyle w:val="ConsPlusNormal0"/>
        <w:jc w:val="right"/>
      </w:pPr>
      <w:r>
        <w:t>социального развития</w:t>
      </w:r>
    </w:p>
    <w:p w:rsidR="002916A0" w:rsidRDefault="00166074">
      <w:pPr>
        <w:pStyle w:val="ConsPlusNormal0"/>
        <w:jc w:val="right"/>
      </w:pPr>
      <w:r>
        <w:t>Ростовской области</w:t>
      </w:r>
    </w:p>
    <w:p w:rsidR="002916A0" w:rsidRDefault="00166074">
      <w:pPr>
        <w:pStyle w:val="ConsPlusNormal0"/>
        <w:jc w:val="right"/>
      </w:pPr>
      <w:r>
        <w:t>от 24.06.2016 N 11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Title0"/>
        <w:jc w:val="center"/>
      </w:pPr>
      <w:bookmarkStart w:id="0" w:name="P42"/>
      <w:bookmarkEnd w:id="0"/>
      <w:r>
        <w:t>АДМИНИСТРАТ</w:t>
      </w:r>
      <w:r>
        <w:t>ИВНЫЙ РЕГЛАМЕНТ</w:t>
      </w:r>
    </w:p>
    <w:p w:rsidR="002916A0" w:rsidRDefault="00166074">
      <w:pPr>
        <w:pStyle w:val="ConsPlusTitle0"/>
        <w:jc w:val="center"/>
      </w:pPr>
      <w:r>
        <w:t>ПРЕДОСТАВЛЕНИЯ ГОСУДАРСТВЕННОЙ УСЛУГИ</w:t>
      </w:r>
    </w:p>
    <w:p w:rsidR="002916A0" w:rsidRDefault="00166074">
      <w:pPr>
        <w:pStyle w:val="ConsPlusTitle0"/>
        <w:jc w:val="center"/>
      </w:pPr>
      <w:r>
        <w:t>"НАЗНАЧЕНИЕ ЕЖЕМЕСЯЧНЫХ ДЕНЕЖНЫХ КОМПЕНСАЦИЙ ГРАЖДАНАМ</w:t>
      </w:r>
    </w:p>
    <w:p w:rsidR="002916A0" w:rsidRDefault="00166074">
      <w:pPr>
        <w:pStyle w:val="ConsPlusTitle0"/>
        <w:jc w:val="center"/>
      </w:pPr>
      <w:r>
        <w:t>ПРИ ВОЗНИКНОВЕНИИ У НИХ ПОСТВАКЦИНАЛЬНЫХ ОСЛОЖНЕНИЙ"</w:t>
      </w:r>
    </w:p>
    <w:p w:rsidR="002916A0" w:rsidRDefault="002916A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2916A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916A0" w:rsidRDefault="002916A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916A0" w:rsidRDefault="002916A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916A0" w:rsidRDefault="0016607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916A0" w:rsidRDefault="00166074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2916A0" w:rsidRDefault="0016607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05.08.2019 </w:t>
            </w:r>
            <w:hyperlink r:id="rId25" w:tooltip="Постановление минтруда Ростовской обл. от 05.08.2019 N 27 &quot;О внесении изменений в постановление министерства труда и социального развития Ростовской области от 24.06.2016 N 11&quot; (вместе с &quot;Административным регламентом предоставления государственной услуги &quot;Назн">
              <w:r>
                <w:rPr>
                  <w:color w:val="0000FF"/>
                </w:rPr>
                <w:t>N 27</w:t>
              </w:r>
            </w:hyperlink>
            <w:r>
              <w:rPr>
                <w:color w:val="392C69"/>
              </w:rPr>
              <w:t xml:space="preserve">, от 04.06.2020 </w:t>
            </w:r>
            <w:hyperlink r:id="rId26" w:tooltip="Постановление минтруда Ростовской обл. от 04.06.2020 N 14 &quot;О внесении изменений в постановление министерства труда и социального развития Ростовской области от 24.06.2016 N 11&quot; {КонсультантПлюс}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14.01.2022 </w:t>
            </w:r>
            <w:hyperlink r:id="rId27" w:tooltip="Постановление минтруда Ростовской обл. от 14.01.2022 N 2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>,</w:t>
            </w:r>
          </w:p>
          <w:p w:rsidR="002916A0" w:rsidRDefault="0016607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29.06.2023 </w:t>
            </w:r>
            <w:hyperlink r:id="rId28" w:tooltip="Постановление минтруда Ростовской обл. от 29.06.2023 N 7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7</w:t>
              </w:r>
            </w:hyperlink>
            <w:r>
              <w:rPr>
                <w:color w:val="392C69"/>
              </w:rPr>
              <w:t xml:space="preserve">, от 01.04.2024 </w:t>
            </w:r>
            <w:hyperlink r:id="rId29" w:tooltip="Постановление минтруда Ростовской обл. от 01.04.2024 N 4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4</w:t>
              </w:r>
            </w:hyperlink>
            <w:r>
              <w:rPr>
                <w:color w:val="392C69"/>
              </w:rPr>
              <w:t xml:space="preserve">, от 14.10.2024 </w:t>
            </w:r>
            <w:hyperlink r:id="rId30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27</w:t>
              </w:r>
            </w:hyperlink>
            <w:r>
              <w:rPr>
                <w:color w:val="392C69"/>
              </w:rPr>
              <w:t>,</w:t>
            </w:r>
          </w:p>
          <w:p w:rsidR="002916A0" w:rsidRDefault="0016607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10.07.2025 </w:t>
            </w:r>
            <w:hyperlink r:id="rId31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28</w:t>
              </w:r>
            </w:hyperlink>
            <w:r>
              <w:rPr>
                <w:color w:val="392C69"/>
              </w:rPr>
              <w:t>,</w:t>
            </w:r>
          </w:p>
          <w:p w:rsidR="002916A0" w:rsidRDefault="00166074">
            <w:pPr>
              <w:pStyle w:val="ConsPlusNormal0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32" w:tooltip="Решение Ростовского областного суда от 03.02.2021 N 3а-11/2021 &lt;О признании недействующим абзаца 2 подраздела 10 раздела II, частично недействующими абзаца 1 подраздела 2 раздела I, абзаца 3 подраздела 10 раздела II Административного регламента предоставления 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Ростовского областного </w:t>
            </w:r>
            <w:r>
              <w:rPr>
                <w:color w:val="392C69"/>
              </w:rPr>
              <w:t>суда</w:t>
            </w:r>
          </w:p>
          <w:p w:rsidR="002916A0" w:rsidRDefault="00166074">
            <w:pPr>
              <w:pStyle w:val="ConsPlusNormal0"/>
              <w:jc w:val="center"/>
            </w:pPr>
            <w:r>
              <w:rPr>
                <w:color w:val="392C69"/>
              </w:rPr>
              <w:t>от 03.02.2021 N 3а-11/2021)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916A0" w:rsidRDefault="002916A0">
            <w:pPr>
              <w:pStyle w:val="ConsPlusNormal0"/>
            </w:pPr>
          </w:p>
        </w:tc>
      </w:tr>
    </w:tbl>
    <w:p w:rsidR="002916A0" w:rsidRDefault="002916A0">
      <w:pPr>
        <w:pStyle w:val="ConsPlusNormal0"/>
        <w:jc w:val="both"/>
      </w:pPr>
    </w:p>
    <w:p w:rsidR="002916A0" w:rsidRDefault="00166074">
      <w:pPr>
        <w:pStyle w:val="ConsPlusTitle0"/>
        <w:jc w:val="center"/>
        <w:outlineLvl w:val="1"/>
      </w:pPr>
      <w:r>
        <w:t>Раздел I. ОБЩИЕ ПОЛОЖЕНИЯ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Title0"/>
        <w:jc w:val="center"/>
        <w:outlineLvl w:val="2"/>
      </w:pPr>
      <w:r>
        <w:t>1. Предмет регулирования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ind w:firstLine="540"/>
        <w:jc w:val="both"/>
      </w:pPr>
      <w:r>
        <w:t>Административный регламент по предоставлению государственной услуги "</w:t>
      </w:r>
      <w:r>
        <w:t xml:space="preserve">Назначение ежемесячных денежных компенсаций гражданам при возникновении у них поствакцинальных осложнений" (далее - Административный регламент, Регламент) разработан в соответствии с Федеральным </w:t>
      </w:r>
      <w:hyperlink r:id="rId3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27.07.2010 N 210-ФЗ "Об организации</w:t>
      </w:r>
      <w:r>
        <w:t xml:space="preserve"> предоставления государственных и муниципальных услуг", Федеральным </w:t>
      </w:r>
      <w:hyperlink r:id="rId34" w:tooltip="Федеральный закон от 17.09.1998 N 157-ФЗ (ред. от 25.12.2023) &quot;Об иммунопрофилактике инфекционных болезней&quot; {КонсультантПлюс}">
        <w:r>
          <w:rPr>
            <w:color w:val="0000FF"/>
          </w:rPr>
          <w:t>законом</w:t>
        </w:r>
      </w:hyperlink>
      <w:r>
        <w:t xml:space="preserve"> от 17.09.1998 N 157-ФЗ "Об иммунопрофилактике инфекционных болезней" и </w:t>
      </w:r>
      <w:hyperlink r:id="rId35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05.09.2012 N 861 "О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</w:t>
      </w:r>
      <w:r>
        <w:t xml:space="preserve">ления государственного контроля (надзора)" в целях оптимизации (повышения качества) предоставления государственной услуги по назначению государственных ежемесячных денежных компенсаций гражданам при возникновении у них поствакцинальных осложнений (далее - </w:t>
      </w:r>
      <w:r>
        <w:t>государственная услуга).</w:t>
      </w:r>
    </w:p>
    <w:p w:rsidR="002916A0" w:rsidRDefault="00166074">
      <w:pPr>
        <w:pStyle w:val="ConsPlusNormal0"/>
        <w:jc w:val="both"/>
      </w:pPr>
      <w:r>
        <w:t xml:space="preserve">(в ред. </w:t>
      </w:r>
      <w:hyperlink r:id="rId36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10.07.2025 N 28)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Административный регламент устанавливает сроки и последовательность административных процедур, административн</w:t>
      </w:r>
      <w:r>
        <w:t>ых действий органов социальной защиты населения муниципальных районов и городских округов (далее - ОСЗН), многофункциональных центров предоставления государственных и муниципальных услуг (далее - МФЦ), порядок взаимодействия с заявителями, иными органами г</w:t>
      </w:r>
      <w:r>
        <w:t>осударственной власти, учреждениями и организациями при предоставлении государственной услуги с соблюдением норм законодательства Российской Федерации о защите персональных данных, включая осуществление электронного взаимодействия между государственными ор</w:t>
      </w:r>
      <w:r>
        <w:t>ганами.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Title0"/>
        <w:jc w:val="center"/>
        <w:outlineLvl w:val="2"/>
      </w:pPr>
      <w:bookmarkStart w:id="1" w:name="P62"/>
      <w:bookmarkEnd w:id="1"/>
      <w:r>
        <w:t>2. Круг заявителей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ind w:firstLine="540"/>
        <w:jc w:val="both"/>
      </w:pPr>
      <w:r>
        <w:t>2.1. Право на получение государственной услуги имеют:</w:t>
      </w:r>
    </w:p>
    <w:p w:rsidR="002916A0" w:rsidRDefault="00166074">
      <w:pPr>
        <w:pStyle w:val="ConsPlusNormal0"/>
        <w:jc w:val="both"/>
      </w:pPr>
      <w:r>
        <w:t xml:space="preserve">(в ред. </w:t>
      </w:r>
      <w:hyperlink r:id="rId37" w:tooltip="Постановление минтруда Ростовской обл. от 14.01.2022 N 2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14.01.2022 N 2)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инвалиды вследствие поствакцинальных осложнений.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Title0"/>
        <w:jc w:val="center"/>
        <w:outlineLvl w:val="2"/>
      </w:pPr>
      <w:r>
        <w:t>3. Требования к порядку информирования о предоставлении</w:t>
      </w:r>
    </w:p>
    <w:p w:rsidR="002916A0" w:rsidRDefault="00166074">
      <w:pPr>
        <w:pStyle w:val="ConsPlusTitle0"/>
        <w:jc w:val="center"/>
      </w:pPr>
      <w:r>
        <w:t>государственной услуги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ind w:firstLine="540"/>
        <w:jc w:val="both"/>
      </w:pPr>
      <w:r>
        <w:t>Порядок получени</w:t>
      </w:r>
      <w:r>
        <w:t>я информации заявителями по вопросам предоставления государственной услуги, сведений о ходе предоставления указанной услуги, в том числе с использованием федеральной государственной информационной системы "Единый портал государственных и муниципальных услу</w:t>
      </w:r>
      <w:r>
        <w:t>г (функций)" (</w:t>
      </w:r>
      <w:hyperlink r:id="rId38">
        <w:r>
          <w:rPr>
            <w:color w:val="0000FF"/>
          </w:rPr>
          <w:t>www.gosuslugi.ru</w:t>
        </w:r>
      </w:hyperlink>
      <w:r>
        <w:t>).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Информирование по вопросам предоставления государственной услуги, сведений о ходе предоставления государственной услуги осуществляется специалистами: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министерства труда и социального развит</w:t>
      </w:r>
      <w:r>
        <w:t>ия Ростовской области (далее - минтруд области);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ОСЗН;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МФЦ.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Прием граждан ведется без предварительной записи в порядке очереди и по предварительной записи с назначением даты и времени приема гражданина (по желанию граждан).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Консультирование граждан о порядке предоставления государственной услуги может осуществляться: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 xml:space="preserve">по телефону единого областного центра телефонного обслуживания граждан и организаций по вопросам предоставления государственных и муниципальных услуг Ростовской </w:t>
      </w:r>
      <w:r>
        <w:t>области (далее - центр телефонного обслуживания) - 8-800-100-70-10;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при личном обращении;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по телефонам приемной граждан минтруда области;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по письменным обращениям;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При консультировании по письменным обращениям ответ направляется в адр</w:t>
      </w:r>
      <w:r>
        <w:t>ес гражданина в течение 30 дней со дня регистрации письменного обращения.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При осуществлении консультирования по телефону специалисты центра телефонного обслуживания, минтруда области и ОСЗН в соответствии с поступившим запросом предоставляют информацию: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 xml:space="preserve">о </w:t>
      </w:r>
      <w:r>
        <w:t>порядке предоставления государственной услуги;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 перечне документов, необходимых для предоставления государственной услуги;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 входящих номерах, под которыми зарегистрированы заявления граждан, и исходящих номерах ответов по этим заявлениям;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 ходе предоста</w:t>
      </w:r>
      <w:r>
        <w:t>вления государственной услуги;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 принятом по конкретному заявлению решении.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Иные вопросы по предоставлению государственной услуги рассматриваются только на основании личного обращения гражданина.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При ответах на телефонные звонки и устные обращения специали</w:t>
      </w:r>
      <w:r>
        <w:t>сты центра телефонного обслуживания, минтруда области, ОСЗН подробно и в вежливой форме информируют обратившихся по интересующим их вопросам. Ответ на телефонный звонок должен содержать информацию о наименовании органа, в который позвонил гражданин, фамили</w:t>
      </w:r>
      <w:r>
        <w:t>и, имени, отчестве и должности работника, принявшего телефонный звонок. При невозможности дать ответ на вопрос гражданина специалист обязан переадресовать звонок уполномоченному специалисту. Должно производиться не более одной переадресации звонка к специа</w:t>
      </w:r>
      <w:r>
        <w:t>листу, который может ответить на вопрос гражданина. Время разговора не должно превышать 10 минут.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размещается в открытой и доступной форме на официальном сайте минтруда области в информационно-телекоммуник</w:t>
      </w:r>
      <w:r>
        <w:t xml:space="preserve">ационной сети "Интернет" по адресу: </w:t>
      </w:r>
      <w:hyperlink r:id="rId39">
        <w:r>
          <w:rPr>
            <w:color w:val="0000FF"/>
          </w:rPr>
          <w:t>http://mintrud.donland.ru</w:t>
        </w:r>
      </w:hyperlink>
      <w:r>
        <w:t xml:space="preserve"> (далее - официальный сайт минтруда области).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При обращении с целью получения информации заявителю необходимо указать фамилию, имя, отчество. Для получе</w:t>
      </w:r>
      <w:r>
        <w:t>ния информации о том, на каком этапе (в процессе выполнения какой административной процедуры) находятся представленные им документы, заявителю необходимо также указать дату и адрес направления документов.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Обязательный перечень предоставляемой информации (в</w:t>
      </w:r>
      <w:r>
        <w:t xml:space="preserve"> соответствии с поступившим обращением):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нормативные правовые акты по вопросам предоставления государственной услуги (наименование, номер, дата принятия нормативного акта);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перечень необходимых для предоставления государственной услуги документов, требуемы</w:t>
      </w:r>
      <w:r>
        <w:t>х от заявителей;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правила предоставления государственной услуги;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место размещения информации на официальном сайте минтруда области;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информация о принятом решении и ходе предоставления услуги (об этапе административной процедуры предоставления государственно</w:t>
      </w:r>
      <w:r>
        <w:t>й услуги) конкретному заявителю.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Обязанности должностных лиц при ответе на обращения граждан.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Ответ на письменное обращение направляется по почтовому адресу заявителя, указанному в обращении, в срок, не превышающий 30 календарных дней с момента регистрации</w:t>
      </w:r>
      <w:r>
        <w:t xml:space="preserve"> письменного обращения.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Ответ на обращение по электронной почте направляется на электронный адрес заявителя в срок, не превышающий 30 календарных дней с момента регистрации обращения.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Обращение подлежит регистрации в течение 1 рабочего дня с момента его по</w:t>
      </w:r>
      <w:r>
        <w:t>ступления в минтруд области.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В случае поступления обращения в день, предшествующий праздничным или выходным дням, его регистрация производится в рабочий день, следующий за праздничными или выходными днями.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Ответы на письменные обращения направляются в письменном виде и должны содержать: ответы на поставленные вопросы, фамилию, инициалы и номер телефона исполнителя. Ответ может быть подписан министром труда и социального развития Ростовской области или его за</w:t>
      </w:r>
      <w:r>
        <w:t>местителями (лицами, временно исполняющими его обязанности).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При ответах на телефонные звонки и непосредственные личные обращения заявителей должностные лица минтруда области подробно и в вежливой форме информируют обратившихся по интересующим их вопросам.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Информация по вопросам предоставления государственной услуги, а также сведения о ходе ее предоставления могут быть получены заявителем с использованием федеральной государственной информационной системы "Единый портал государственных и муниципальных услуг</w:t>
      </w:r>
      <w:r>
        <w:t xml:space="preserve"> (функций)" (</w:t>
      </w:r>
      <w:hyperlink r:id="rId40">
        <w:r>
          <w:rPr>
            <w:color w:val="0000FF"/>
          </w:rPr>
          <w:t>www.gosuslugi.ru</w:t>
        </w:r>
      </w:hyperlink>
      <w:r>
        <w:t>) (далее - ЕПГУ).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Информация на ЕПГУ о порядке и сроках предоставления государственной услуги предоставляется заявителю бесплатно.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Доступ к информации о сроках и порядке предоставления государс</w:t>
      </w:r>
      <w:r>
        <w:t>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</w:t>
      </w:r>
      <w:r>
        <w:t>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Порядок, форма, место размещения и способы получения справочной информации, в том числе на стендах в местах п</w:t>
      </w:r>
      <w:r>
        <w:t>редоставления государственной услуги и в МФЦ.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Справочная информация о телефонах, адресах официальных сайтов, электронной почты, а также местонахождении и графике работы минтруда области, ОСЗН, МФЦ размещена на информационных стендах в помещениях минтруда о</w:t>
      </w:r>
      <w:r>
        <w:t>бласти, ОСЗН и МФЦ, на официальном сайте минтруда области, ОСЗН, на информационно-аналитическом Интернет-портале единой сети МФЦ Ростовской области в информационно-телекоммуникационной сети "Интернет" (далее - Портал сети МФЦ) и на ЕПГУ.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Телефон-автоинформ</w:t>
      </w:r>
      <w:r>
        <w:t>атор не предусмотрен.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также размещается в государственной информационной системе "Единая централизованная цифровая платформа в социальной сфере. Размещение и получение указанной информации в государственно</w:t>
      </w:r>
      <w:r>
        <w:t xml:space="preserve">й информационной системе "Единая централизованная цифровая платформа в социальной сфере осуществляется в соответствии с Федеральным </w:t>
      </w:r>
      <w:hyperlink r:id="rId41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помощи".</w:t>
      </w:r>
    </w:p>
    <w:p w:rsidR="002916A0" w:rsidRDefault="00166074">
      <w:pPr>
        <w:pStyle w:val="ConsPlusNormal0"/>
        <w:jc w:val="both"/>
      </w:pPr>
      <w:r>
        <w:t xml:space="preserve">(в ред. </w:t>
      </w:r>
      <w:hyperlink r:id="rId42" w:tooltip="Постановление минтруда Ростовской обл. от 01.04.2024 N 4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01.04.2024 N 4)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Title0"/>
        <w:jc w:val="center"/>
        <w:outlineLvl w:val="1"/>
      </w:pPr>
      <w:r>
        <w:t>Раздел II. СТАНДАРТ ПРЕДОСТАВЛЕНИЯ ГОСУДАРСТВЕННОЙ УСЛУГИ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Title0"/>
        <w:jc w:val="center"/>
        <w:outlineLvl w:val="2"/>
      </w:pPr>
      <w:r>
        <w:t>1. Наименование государственной услуги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ind w:firstLine="540"/>
        <w:jc w:val="both"/>
      </w:pPr>
      <w:r>
        <w:t>Назначение ежемесячных денежных компенсаций гражданам при возникновении у них поства</w:t>
      </w:r>
      <w:r>
        <w:t>кцинальных осложнений (далее - ежемесячная денежная компенсация).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Title0"/>
        <w:jc w:val="center"/>
        <w:outlineLvl w:val="2"/>
      </w:pPr>
      <w:r>
        <w:t>2. Наименование исполнительного органа</w:t>
      </w:r>
    </w:p>
    <w:p w:rsidR="002916A0" w:rsidRDefault="00166074">
      <w:pPr>
        <w:pStyle w:val="ConsPlusTitle0"/>
        <w:jc w:val="center"/>
      </w:pPr>
      <w:r>
        <w:t>Ростовской области, предоставляющего государственную услугу</w:t>
      </w:r>
    </w:p>
    <w:p w:rsidR="002916A0" w:rsidRDefault="00166074">
      <w:pPr>
        <w:pStyle w:val="ConsPlusNormal0"/>
        <w:jc w:val="center"/>
      </w:pPr>
      <w:r>
        <w:t xml:space="preserve">(в ред. </w:t>
      </w:r>
      <w:hyperlink r:id="rId43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</w:t>
      </w:r>
      <w:r>
        <w:t>овской обл.</w:t>
      </w:r>
    </w:p>
    <w:p w:rsidR="002916A0" w:rsidRDefault="00166074">
      <w:pPr>
        <w:pStyle w:val="ConsPlusNormal0"/>
        <w:jc w:val="center"/>
      </w:pPr>
      <w:r>
        <w:t>от 10.07.2025 N 28)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ind w:firstLine="540"/>
        <w:jc w:val="both"/>
      </w:pPr>
      <w:r>
        <w:t>Предоставление государственной услуги осуществляется минтрудом области.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ОСЗН и МФЦ участвуют в предоставлении государственной услуги в части информирования и консультирования заявителей по вопросам ее предоставления, приема</w:t>
      </w:r>
      <w:r>
        <w:t xml:space="preserve"> необходимых документов, формирования и направления межведомственных запросов, а также выдачи результата предоставления государственной услуги.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При предоставлении государственной услуги в целях получения документов, необходимых для предоставления услуги, ОСЗН осуществляет прием и учет документов заявителей по вопросам ее предоставления, и своевременную передачу их в минтруд области.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Запрещено треб</w:t>
      </w:r>
      <w:r>
        <w:t>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услуг, включ</w:t>
      </w:r>
      <w:r>
        <w:t>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Ростовской области.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Title0"/>
        <w:jc w:val="center"/>
        <w:outlineLvl w:val="2"/>
      </w:pPr>
      <w:bookmarkStart w:id="2" w:name="P132"/>
      <w:bookmarkEnd w:id="2"/>
      <w:r>
        <w:t>3. Результат предоставления государственной услуги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ind w:firstLine="540"/>
        <w:jc w:val="both"/>
      </w:pPr>
      <w:r>
        <w:t>Результатом предоставления граж</w:t>
      </w:r>
      <w:r>
        <w:t>данам государственной услуги является: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назначение ежемесячной денежной компенсации;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мотивированный отказ в предоставлении государственной услуги.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Title0"/>
        <w:jc w:val="center"/>
        <w:outlineLvl w:val="2"/>
      </w:pPr>
      <w:r>
        <w:t>4. Срок предоставления государственной услуги</w:t>
      </w:r>
    </w:p>
    <w:p w:rsidR="002916A0" w:rsidRDefault="002916A0">
      <w:pPr>
        <w:pStyle w:val="ConsPlusNormal0"/>
        <w:jc w:val="center"/>
      </w:pPr>
    </w:p>
    <w:p w:rsidR="002916A0" w:rsidRDefault="00166074">
      <w:pPr>
        <w:pStyle w:val="ConsPlusNormal0"/>
        <w:jc w:val="center"/>
      </w:pPr>
      <w:r>
        <w:t xml:space="preserve">(в ред. </w:t>
      </w:r>
      <w:hyperlink r:id="rId44" w:tooltip="Постановление минтруда Ростовской обл. от 04.06.2020 N 14 &quot;О внесении изменений в постановление министерства труда и социального развития Ростовской области от 24.06.2016 N 11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2916A0" w:rsidRDefault="00166074">
      <w:pPr>
        <w:pStyle w:val="ConsPlusNormal0"/>
        <w:jc w:val="center"/>
      </w:pPr>
      <w:r>
        <w:t>от 04.06.2020 N 14)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ind w:firstLine="540"/>
        <w:jc w:val="both"/>
      </w:pPr>
      <w:r>
        <w:t>Решение о назначении ежемесячной денежной компенсации принимается в течение 10 календарных дней со дня регистрации в минтруде области заявления со всеми необходимыми документами, решение</w:t>
      </w:r>
      <w:r>
        <w:t xml:space="preserve"> об отказе в назначении ежемесячной денежной компенсации - 5 календарных дней.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Срок предоставления услуги в электронном виде начинается с момента приема и регистрации электронных документов, необходимых для предоставления услуги.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В случае обращения заявите</w:t>
      </w:r>
      <w:r>
        <w:t>ля в ОСЗН или МФЦ срок предоставления государственной услуги исчисляется с момента поступления документов в минтруд области. При этом общий срок предоставления услуги в данном случае считается с учетом времени, необходимого ОСЗН или МФЦ для направления зая</w:t>
      </w:r>
      <w:r>
        <w:t>вления и документов в минтруд области, и времени на отправку результата услуги из минтруда области в ОСЗН (МФЦ).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Title0"/>
        <w:jc w:val="center"/>
        <w:outlineLvl w:val="2"/>
      </w:pPr>
      <w:r>
        <w:t>5. Перечень нормативных правовых актов, регулирующих</w:t>
      </w:r>
    </w:p>
    <w:p w:rsidR="002916A0" w:rsidRDefault="00166074">
      <w:pPr>
        <w:pStyle w:val="ConsPlusTitle0"/>
        <w:jc w:val="center"/>
      </w:pPr>
      <w:r>
        <w:t>отношения, возникающие в связи с предоставлением</w:t>
      </w:r>
    </w:p>
    <w:p w:rsidR="002916A0" w:rsidRDefault="00166074">
      <w:pPr>
        <w:pStyle w:val="ConsPlusTitle0"/>
        <w:jc w:val="center"/>
      </w:pPr>
      <w:r>
        <w:t>государственной услуги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ind w:firstLine="540"/>
        <w:jc w:val="both"/>
      </w:pPr>
      <w:r>
        <w:t xml:space="preserve">Утратил силу. - </w:t>
      </w:r>
      <w:hyperlink r:id="rId45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10.07.2025 N 28.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Title0"/>
        <w:jc w:val="center"/>
        <w:outlineLvl w:val="2"/>
      </w:pPr>
      <w:bookmarkStart w:id="3" w:name="P153"/>
      <w:bookmarkEnd w:id="3"/>
      <w:r>
        <w:t>6. Исчерпывающий перечень документов, необходимых</w:t>
      </w:r>
    </w:p>
    <w:p w:rsidR="002916A0" w:rsidRDefault="00166074">
      <w:pPr>
        <w:pStyle w:val="ConsPlusTitle0"/>
        <w:jc w:val="center"/>
      </w:pPr>
      <w:r>
        <w:t>в соответствии с нормативными правовыми актами</w:t>
      </w:r>
    </w:p>
    <w:p w:rsidR="002916A0" w:rsidRDefault="00166074">
      <w:pPr>
        <w:pStyle w:val="ConsPlusTitle0"/>
        <w:jc w:val="center"/>
      </w:pPr>
      <w:r>
        <w:t>для предоставления государственной услуги и услуг,</w:t>
      </w:r>
    </w:p>
    <w:p w:rsidR="002916A0" w:rsidRDefault="00166074">
      <w:pPr>
        <w:pStyle w:val="ConsPlusTitle0"/>
        <w:jc w:val="center"/>
      </w:pPr>
      <w:r>
        <w:t>которые являются необходимыми и обязательными</w:t>
      </w:r>
    </w:p>
    <w:p w:rsidR="002916A0" w:rsidRDefault="00166074">
      <w:pPr>
        <w:pStyle w:val="ConsPlusTitle0"/>
        <w:jc w:val="center"/>
      </w:pPr>
      <w:r>
        <w:t>для предоставления государственной услуги, подлежащих</w:t>
      </w:r>
    </w:p>
    <w:p w:rsidR="002916A0" w:rsidRDefault="00166074">
      <w:pPr>
        <w:pStyle w:val="ConsPlusTitle0"/>
        <w:jc w:val="center"/>
      </w:pPr>
      <w:r>
        <w:t>предоставлению гражданином</w:t>
      </w:r>
    </w:p>
    <w:p w:rsidR="002916A0" w:rsidRDefault="002916A0">
      <w:pPr>
        <w:pStyle w:val="ConsPlusNormal0"/>
        <w:jc w:val="center"/>
      </w:pPr>
    </w:p>
    <w:p w:rsidR="002916A0" w:rsidRDefault="00166074">
      <w:pPr>
        <w:pStyle w:val="ConsPlusNormal0"/>
        <w:jc w:val="center"/>
      </w:pPr>
      <w:r>
        <w:t xml:space="preserve">(в ред. </w:t>
      </w:r>
      <w:hyperlink r:id="rId46" w:tooltip="Постановление минтруда Ростовской обл. от 14.01.2022 N 2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</w:t>
      </w:r>
      <w:r>
        <w:t>интруда Ростовской обл.</w:t>
      </w:r>
    </w:p>
    <w:p w:rsidR="002916A0" w:rsidRDefault="00166074">
      <w:pPr>
        <w:pStyle w:val="ConsPlusNormal0"/>
        <w:jc w:val="center"/>
      </w:pPr>
      <w:r>
        <w:t>от 14.01.2022 N 2)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ind w:firstLine="540"/>
        <w:jc w:val="both"/>
      </w:pPr>
      <w:r>
        <w:t>6.1. Для получения государственной услуг гражданин (его законный представитель или доверенное лицо) представляет:</w:t>
      </w:r>
    </w:p>
    <w:p w:rsidR="002916A0" w:rsidRDefault="002916A0">
      <w:pPr>
        <w:pStyle w:val="ConsPlusNormal0"/>
        <w:spacing w:before="240"/>
        <w:ind w:firstLine="540"/>
        <w:jc w:val="both"/>
      </w:pPr>
      <w:hyperlink w:anchor="P664" w:tooltip="                                 ЗАЯВЛЕНИЕ">
        <w:r w:rsidR="00166074">
          <w:rPr>
            <w:color w:val="0000FF"/>
          </w:rPr>
          <w:t>заявление</w:t>
        </w:r>
      </w:hyperlink>
      <w:r w:rsidR="00166074">
        <w:t xml:space="preserve"> по форме соглас</w:t>
      </w:r>
      <w:r w:rsidR="00166074">
        <w:t>но приложению N 1 к Регламенту;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документ, удостоверяющий его личность, а также личность и полномочия законного представителя или доверенного лица (в случае обращения через представителя, доверителя);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доверенность, оформленную в соответствии с законодательс</w:t>
      </w:r>
      <w:r>
        <w:t>твом Российской Федерации (при обращении для получения государственной услуги законного представителя или доверенного лица заявителя).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Заявитель может представить копии (заверенные копии) указанных документов с обязательным предоставлением оригинала докуме</w:t>
      </w:r>
      <w:r>
        <w:t>нтов.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При подаче заявления и документов в ОСЗН по месту жительства (пребывания) или в случае отсутствия подтвержденного места жительства (пребывания) - по месту фактического проживания или МФЦ с представленных документов при необходимости изготавливаются к</w:t>
      </w:r>
      <w:r>
        <w:t>опии, которые заверяются ОСЗН или МФЦ после их сверки с подлинниками.</w:t>
      </w:r>
    </w:p>
    <w:p w:rsidR="002916A0" w:rsidRDefault="00166074">
      <w:pPr>
        <w:pStyle w:val="ConsPlusNormal0"/>
        <w:jc w:val="both"/>
      </w:pPr>
      <w:r>
        <w:t xml:space="preserve">(в ред. </w:t>
      </w:r>
      <w:hyperlink r:id="rId47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10.07.2025 N 28)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Заявление и документы (сведения), необходимые для получения госу</w:t>
      </w:r>
      <w:r>
        <w:t>дарственной услуги, могут быть направлены в форме электронных документов. При этом днем обращения за предоставлением государственной услуги считается дата их получения уполномоченным органом. Обязанность подтверждения факта отправки указанных документов ле</w:t>
      </w:r>
      <w:r>
        <w:t>жит на заявителе.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При подаче заявления на бумажном носителе почтовым отправлением к заявлению прилагаются копии документов, верность которых засвидетельствована в установленном законом порядке, подлинники документов не направляются.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В случае подачи заявлен</w:t>
      </w:r>
      <w:r>
        <w:t>ия о предоставлении государственной услуги законным представителем несовершеннолетнего для получения результата предоставления государственной услуги, оформленного в форме документа на бумажном носителе, заявитель (законный представитель несовершеннолетнег</w:t>
      </w:r>
      <w:r>
        <w:t xml:space="preserve">о) одновременно представляет </w:t>
      </w:r>
      <w:hyperlink w:anchor="P866" w:tooltip="УВЕДОМЛЕНИЕ">
        <w:r>
          <w:rPr>
            <w:color w:val="0000FF"/>
          </w:rPr>
          <w:t>уведомление</w:t>
        </w:r>
      </w:hyperlink>
      <w:r>
        <w:t xml:space="preserve"> по форме согласно приложению N 5 к Регламенту.</w:t>
      </w:r>
    </w:p>
    <w:p w:rsidR="002916A0" w:rsidRDefault="00166074">
      <w:pPr>
        <w:pStyle w:val="ConsPlusNormal0"/>
        <w:jc w:val="both"/>
      </w:pPr>
      <w:r>
        <w:t xml:space="preserve">(п. 6.1 в ред. </w:t>
      </w:r>
      <w:hyperlink r:id="rId48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14.10.2024 N 2</w:t>
      </w:r>
      <w:r>
        <w:t>7)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6.2. Заявления и документы, необходимые для получения государственной услуги, представляемые в форме электронных документов: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 xml:space="preserve">подписываются в соответствии с требованиями Федерального </w:t>
      </w:r>
      <w:hyperlink r:id="rId49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06.04.2011 N 63-ФЗ "Об электронной подписи" и </w:t>
      </w:r>
      <w:hyperlink r:id="rId5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статьями 21.1</w:t>
        </w:r>
      </w:hyperlink>
      <w:r>
        <w:t xml:space="preserve"> и </w:t>
      </w:r>
      <w:hyperlink r:id="rId5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21.2</w:t>
        </w:r>
      </w:hyperlink>
      <w:r>
        <w:t xml:space="preserve"> Федерального закона от 27.</w:t>
      </w:r>
      <w:r>
        <w:t>07.2010 N 210-ФЗ "Об организации предоставления государственных и муниципальных услуг";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представляются с использованием электронных носителей и (или) информационно-телекоммуникационных сетей общего пользования, включая сеть "Интернет":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лично или через представителя;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посредством МФЦ;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иным способом, позволяющим передать в электронном виде заявление и иные документы.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 xml:space="preserve">Запрос и иные документы, необходимые для предоставления государственной услуги, подписанные электронной подписью и поданные заявителем с соблюдением требований </w:t>
      </w:r>
      <w:hyperlink r:id="rId5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1</w:t>
        </w:r>
      </w:hyperlink>
      <w:r>
        <w:t xml:space="preserve"> и </w:t>
      </w:r>
      <w:hyperlink r:id="rId5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2 статьи 21.1</w:t>
        </w:r>
      </w:hyperlink>
      <w:r>
        <w:t xml:space="preserve"> Федерального закона от 27.07.2010 N 210-ФЗ, пр</w:t>
      </w:r>
      <w:r>
        <w:t>изнаются равнозначными запросу и иным документам, подписанным собственноручной подписью и представленным на бумажном носителе, за исключением случаев, если федеральными законами или иными нормативными правовыми актами установлен запрет на обращение за полу</w:t>
      </w:r>
      <w:r>
        <w:t>чением государственной услуги в электронной форме.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В случае если подача документов происходит посредством ЕПГУ, дополнительная подача таких документов в какой-либо иной форме не требуется.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Title0"/>
        <w:jc w:val="center"/>
        <w:outlineLvl w:val="2"/>
      </w:pPr>
      <w:bookmarkStart w:id="4" w:name="P183"/>
      <w:bookmarkEnd w:id="4"/>
      <w:r>
        <w:t>7. Исчерпывающий перечень документов, необходимых</w:t>
      </w:r>
    </w:p>
    <w:p w:rsidR="002916A0" w:rsidRDefault="00166074">
      <w:pPr>
        <w:pStyle w:val="ConsPlusTitle0"/>
        <w:jc w:val="center"/>
      </w:pPr>
      <w:r>
        <w:t>в соответствии с</w:t>
      </w:r>
      <w:r>
        <w:t xml:space="preserve"> нормативными правовыми актами</w:t>
      </w:r>
    </w:p>
    <w:p w:rsidR="002916A0" w:rsidRDefault="00166074">
      <w:pPr>
        <w:pStyle w:val="ConsPlusTitle0"/>
        <w:jc w:val="center"/>
      </w:pPr>
      <w:r>
        <w:t>для предоставления государственной услуги, которые находятся</w:t>
      </w:r>
    </w:p>
    <w:p w:rsidR="002916A0" w:rsidRDefault="00166074">
      <w:pPr>
        <w:pStyle w:val="ConsPlusTitle0"/>
        <w:jc w:val="center"/>
      </w:pPr>
      <w:r>
        <w:t>в распоряжении государственных органов, органов местного</w:t>
      </w:r>
    </w:p>
    <w:p w:rsidR="002916A0" w:rsidRDefault="00166074">
      <w:pPr>
        <w:pStyle w:val="ConsPlusTitle0"/>
        <w:jc w:val="center"/>
      </w:pPr>
      <w:r>
        <w:t>самоуправления и иных органов, участвующих в предоставлении</w:t>
      </w:r>
    </w:p>
    <w:p w:rsidR="002916A0" w:rsidRDefault="00166074">
      <w:pPr>
        <w:pStyle w:val="ConsPlusTitle0"/>
        <w:jc w:val="center"/>
      </w:pPr>
      <w:r>
        <w:t>государственной услуги, и которые заявитель впр</w:t>
      </w:r>
      <w:r>
        <w:t>аве</w:t>
      </w:r>
    </w:p>
    <w:p w:rsidR="002916A0" w:rsidRDefault="00166074">
      <w:pPr>
        <w:pStyle w:val="ConsPlusTitle0"/>
        <w:jc w:val="center"/>
      </w:pPr>
      <w:r>
        <w:t>представить</w:t>
      </w:r>
    </w:p>
    <w:p w:rsidR="002916A0" w:rsidRDefault="002916A0">
      <w:pPr>
        <w:pStyle w:val="ConsPlusNormal0"/>
        <w:jc w:val="center"/>
      </w:pPr>
    </w:p>
    <w:p w:rsidR="002916A0" w:rsidRDefault="00166074">
      <w:pPr>
        <w:pStyle w:val="ConsPlusNormal0"/>
        <w:jc w:val="center"/>
      </w:pPr>
      <w:r>
        <w:t xml:space="preserve">(в ред. </w:t>
      </w:r>
      <w:hyperlink r:id="rId54" w:tooltip="Постановление минтруда Ростовской обл. от 14.01.2022 N 2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2916A0" w:rsidRDefault="00166074">
      <w:pPr>
        <w:pStyle w:val="ConsPlusNormal0"/>
        <w:jc w:val="center"/>
      </w:pPr>
      <w:r>
        <w:t>от 14.01.2022 N 2)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ind w:firstLine="540"/>
        <w:jc w:val="both"/>
      </w:pPr>
      <w:r>
        <w:t>7.1. ОСЗН или МФЦ в порядке межведомственного электронного взаимодействия в течение 5 рабочих дней со дня подачи заявл</w:t>
      </w:r>
      <w:r>
        <w:t>ения запрашивает: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7.1.1. ОСЗН или МФЦ самостоятельно получает размещенные в государственной информационной системе "Единая централизованная цифровая платформа в социальной сфере":</w:t>
      </w:r>
    </w:p>
    <w:p w:rsidR="002916A0" w:rsidRDefault="00166074">
      <w:pPr>
        <w:pStyle w:val="ConsPlusNormal0"/>
        <w:jc w:val="both"/>
      </w:pPr>
      <w:r>
        <w:t xml:space="preserve">(в ред. </w:t>
      </w:r>
      <w:hyperlink r:id="rId55" w:tooltip="Постановление минтруда Ростовской обл. от 01.04.2024 N 4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</w:t>
      </w:r>
      <w:r>
        <w:t>минтруда Ростовской обл. от 01.04.2024 N 4)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сведения, подтверждающие факт установления инвалидности;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сведения о номере индивидуального лицевого счета застрахованного лица в системе обязательного пенсионного страхования Российской Федерации.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7.1.2. Из Едино</w:t>
      </w:r>
      <w:r>
        <w:t>й государственной информационной системы в сфере здравоохранения: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документы, подтверждающие факт поствакцинального осложнения (заключение об установлении факта поствакцинального осложнения), выдаваемые врачебно-контрольной комиссией лечебно-профилактическо</w:t>
      </w:r>
      <w:r>
        <w:t>го учреждения.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7.2. Гражданин вправе самостоятельно представить необходимые сведения и (или) документы, подлежащие запросу в рамках межведомственного взаимодействия.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Непредставление заявителем вышеуказанных сведений не является основанием для отказа заявителю в предоставлении услуги.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Title0"/>
        <w:jc w:val="center"/>
        <w:outlineLvl w:val="2"/>
      </w:pPr>
      <w:r>
        <w:t>8. Указание на запрет требовать от заявителя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ind w:firstLine="540"/>
        <w:jc w:val="both"/>
      </w:pPr>
      <w:r>
        <w:t>При предоставлении государственной услуги запрещено требовать от заявителя: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 xml:space="preserve">представления </w:t>
      </w:r>
      <w:r>
        <w:t>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представления документов и и</w:t>
      </w:r>
      <w:r>
        <w:t>нформации, которые в соответствии с нормативными правовыми актами Российской Федерации, нормативными правовыми актами Ростовской области и муниципальными правовыми актами находятся в распоряжении государственных органов, органов местного самоуправления и (</w:t>
      </w:r>
      <w:r>
        <w:t xml:space="preserve">или) подведомственных государственным органам и органам местного самоуправления организаций, участвующих в предоставлении государственной услуги, за исключением документов, указанных в </w:t>
      </w:r>
      <w:hyperlink r:id="rId5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услуги, за исключением случаев, пр</w:t>
      </w:r>
      <w:r>
        <w:t xml:space="preserve">едусмотренных </w:t>
      </w:r>
      <w:hyperlink r:id="rId5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закона от 27.07.2010 N 210-ФЗ;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при осуществлении записи на прием в электронном виде совершение иных действий, кроме прохождения идентификации и аутентификации в соответствии с нормативными п</w:t>
      </w:r>
      <w:r>
        <w:t>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предоставления на бумажном носителе документов и информации</w:t>
      </w:r>
      <w:r>
        <w:t xml:space="preserve">, электронные образы которых ранее были заверены в соответствии с </w:t>
      </w:r>
      <w:hyperlink r:id="rId5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от 27.07.2010 N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</w:t>
      </w:r>
      <w:r>
        <w:t xml:space="preserve"> законами.</w:t>
      </w:r>
    </w:p>
    <w:p w:rsidR="002916A0" w:rsidRDefault="00166074">
      <w:pPr>
        <w:pStyle w:val="ConsPlusNormal0"/>
        <w:jc w:val="both"/>
      </w:pPr>
      <w:r>
        <w:t xml:space="preserve">(абзац введен </w:t>
      </w:r>
      <w:hyperlink r:id="rId59" w:tooltip="Постановление минтруда Ростовской обл. от 14.01.2022 N 2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14.01.2022 N 2)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Title0"/>
        <w:jc w:val="center"/>
        <w:outlineLvl w:val="2"/>
      </w:pPr>
      <w:bookmarkStart w:id="5" w:name="P214"/>
      <w:bookmarkEnd w:id="5"/>
      <w:r>
        <w:t>9. Исчерпывающий перечень оснований для отказа в приеме</w:t>
      </w:r>
    </w:p>
    <w:p w:rsidR="002916A0" w:rsidRDefault="00166074">
      <w:pPr>
        <w:pStyle w:val="ConsPlusTitle0"/>
        <w:jc w:val="center"/>
      </w:pPr>
      <w:r>
        <w:t>документов, необходимых для предоставления</w:t>
      </w:r>
    </w:p>
    <w:p w:rsidR="002916A0" w:rsidRDefault="00166074">
      <w:pPr>
        <w:pStyle w:val="ConsPlusTitle0"/>
        <w:jc w:val="center"/>
      </w:pPr>
      <w:r>
        <w:t>государственной ус</w:t>
      </w:r>
      <w:r>
        <w:t>луги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ind w:firstLine="540"/>
        <w:jc w:val="both"/>
      </w:pPr>
      <w:r>
        <w:t>Основанием для отказа в приеме документов, необходимых для предоставления государственной услуги, является: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 xml:space="preserve">несоответствие статуса заявителя категории, указанной в </w:t>
      </w:r>
      <w:hyperlink w:anchor="P62" w:tooltip="2. Круг заявителей">
        <w:r>
          <w:rPr>
            <w:color w:val="0000FF"/>
          </w:rPr>
          <w:t>подразделе 2 раздела I</w:t>
        </w:r>
      </w:hyperlink>
      <w:r>
        <w:t xml:space="preserve"> Регламента;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отк</w:t>
      </w:r>
      <w:r>
        <w:t>аз обратившегося лица предъявить документ, удостоверяющий его личность;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непредставление уполномоченным представителем заявителя документов, подтверждающих личность и полномочия на осуществление действий от имени заявителя;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представление неполного перечня д</w:t>
      </w:r>
      <w:r>
        <w:t xml:space="preserve">окументов, указанных в </w:t>
      </w:r>
      <w:hyperlink w:anchor="P153" w:tooltip="6. Исчерпывающий перечень документов, необходимых">
        <w:r>
          <w:rPr>
            <w:color w:val="0000FF"/>
          </w:rPr>
          <w:t>подразделе 6</w:t>
        </w:r>
      </w:hyperlink>
      <w:r>
        <w:t xml:space="preserve"> настоящего раздела, которые заявитель должен представить самостоятельно;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отсутствие в заявлении фамилии, имени, отчества (при наличии) обрат</w:t>
      </w:r>
      <w:r>
        <w:t>ившегося, почтового адреса;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в случае если в заявлении и (или) документах: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текст не поддается прочтению;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имеются серьезные повреждения, не позволяющие однозначно истолковать их содержание;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отсутствуют дата, подпись и печать (при обязательном их наличии);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имеются исправления, дописки и подчистки.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ОСЗН, МФЦ не вправе отказать в приеме документов, необходимых для предоставления государственной услуги, в случае если указанные документы поданы в соответствии с информацией о сроках и порядке предоставления услуг</w:t>
      </w:r>
      <w:r>
        <w:t>и, опубликованной на ЕПГУ.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Title0"/>
        <w:jc w:val="center"/>
        <w:outlineLvl w:val="2"/>
      </w:pPr>
      <w:bookmarkStart w:id="6" w:name="P231"/>
      <w:bookmarkEnd w:id="6"/>
      <w:r>
        <w:t>10. Исчерпывающий перечень оснований для приостановления</w:t>
      </w:r>
    </w:p>
    <w:p w:rsidR="002916A0" w:rsidRDefault="00166074">
      <w:pPr>
        <w:pStyle w:val="ConsPlusTitle0"/>
        <w:jc w:val="center"/>
      </w:pPr>
      <w:r>
        <w:t>и (или) отказа в предоставлении государственной услуги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ind w:firstLine="540"/>
        <w:jc w:val="both"/>
      </w:pPr>
      <w:r>
        <w:t>Исчерпывающий перечень оснований для отказа в предоставлении государственной услуги: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абзацы второй - третий утратил</w:t>
      </w:r>
      <w:r>
        <w:t xml:space="preserve">и силу. - </w:t>
      </w:r>
      <w:hyperlink r:id="rId60" w:tooltip="Постановление минтруда Ростовской обл. от 14.01.2022 N 2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14.01.2022 N 2;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представление документов с заведомо неверными сведениями, сокрытие данных, влияющих на назначение ежемесячной денежной компенсации;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пе</w:t>
      </w:r>
      <w:r>
        <w:t>реезд получателя на постоянное место жительства в другой субъект Российской Федерации либо иное государство.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Не допускается отказ в предоставлении государственной услуги, в случае если необходимые документы поданы в соответствии с информацией о сроках и по</w:t>
      </w:r>
      <w:r>
        <w:t>рядке предоставления государственной услуги, опубликованной на ЕПГУ и официальном сайте минтруда области.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Title0"/>
        <w:jc w:val="center"/>
        <w:outlineLvl w:val="2"/>
      </w:pPr>
      <w:r>
        <w:t>11. Перечень услуг, которые являются необходимыми</w:t>
      </w:r>
    </w:p>
    <w:p w:rsidR="002916A0" w:rsidRDefault="00166074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ind w:firstLine="540"/>
        <w:jc w:val="both"/>
      </w:pPr>
      <w:r>
        <w:t>При предоставлении государственной услуг</w:t>
      </w:r>
      <w:r>
        <w:t>и оказание иных услуг, необходимых и обязательных для предоставления государственной услуги, не предусматривается.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Title0"/>
        <w:jc w:val="center"/>
        <w:outlineLvl w:val="2"/>
      </w:pPr>
      <w:r>
        <w:t>12. Порядок, размер и основания взимания государственной</w:t>
      </w:r>
    </w:p>
    <w:p w:rsidR="002916A0" w:rsidRDefault="00166074">
      <w:pPr>
        <w:pStyle w:val="ConsPlusTitle0"/>
        <w:jc w:val="center"/>
      </w:pPr>
      <w:r>
        <w:t>пошлины или иной платы, взимаемой за предоставление</w:t>
      </w:r>
    </w:p>
    <w:p w:rsidR="002916A0" w:rsidRDefault="00166074">
      <w:pPr>
        <w:pStyle w:val="ConsPlusTitle0"/>
        <w:jc w:val="center"/>
      </w:pPr>
      <w:r>
        <w:t>государственной услуги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ind w:firstLine="540"/>
        <w:jc w:val="both"/>
      </w:pPr>
      <w:r>
        <w:t>Государ</w:t>
      </w:r>
      <w:r>
        <w:t>ственная пошлина или иная плата за предоставление государственной услуги не взимается. Предоставление государственной услуги осуществляется бесплатно.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Взимание платы за действия, связанные с организацией предоставления услуги в МФЦ, запрещается.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Title0"/>
        <w:jc w:val="center"/>
        <w:outlineLvl w:val="2"/>
      </w:pPr>
      <w:r>
        <w:t>13. Порядок, размер и основания взимания платы</w:t>
      </w:r>
    </w:p>
    <w:p w:rsidR="002916A0" w:rsidRDefault="00166074">
      <w:pPr>
        <w:pStyle w:val="ConsPlusTitle0"/>
        <w:jc w:val="center"/>
      </w:pPr>
      <w:r>
        <w:t>за предоставление услуг, которые являются необходимыми</w:t>
      </w:r>
    </w:p>
    <w:p w:rsidR="002916A0" w:rsidRDefault="00166074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ind w:firstLine="540"/>
        <w:jc w:val="both"/>
      </w:pPr>
      <w:r>
        <w:t>Предоставление услуг, необходимых и обязательных для предоставления государственной услуги, нор</w:t>
      </w:r>
      <w:r>
        <w:t>мативными правовыми актами не предусмотрено.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Title0"/>
        <w:jc w:val="center"/>
        <w:outlineLvl w:val="2"/>
      </w:pPr>
      <w:r>
        <w:t>14. Максимальный срок ожидания в очереди</w:t>
      </w:r>
    </w:p>
    <w:p w:rsidR="002916A0" w:rsidRDefault="00166074">
      <w:pPr>
        <w:pStyle w:val="ConsPlusTitle0"/>
        <w:jc w:val="center"/>
      </w:pPr>
      <w:r>
        <w:t>при подаче запроса о предоставлении государственной услуги</w:t>
      </w:r>
    </w:p>
    <w:p w:rsidR="002916A0" w:rsidRDefault="00166074">
      <w:pPr>
        <w:pStyle w:val="ConsPlusTitle0"/>
        <w:jc w:val="center"/>
      </w:pPr>
      <w:r>
        <w:t>и при получении результата предоставления государственной</w:t>
      </w:r>
    </w:p>
    <w:p w:rsidR="002916A0" w:rsidRDefault="00166074">
      <w:pPr>
        <w:pStyle w:val="ConsPlusTitle0"/>
        <w:jc w:val="center"/>
      </w:pPr>
      <w:r>
        <w:t>услуги в случае обращения заявителя непосредственно в орган,</w:t>
      </w:r>
    </w:p>
    <w:p w:rsidR="002916A0" w:rsidRDefault="00166074">
      <w:pPr>
        <w:pStyle w:val="ConsPlusTitle0"/>
        <w:jc w:val="center"/>
      </w:pPr>
      <w:r>
        <w:t>предоставляющий государственную услугу, или</w:t>
      </w:r>
    </w:p>
    <w:p w:rsidR="002916A0" w:rsidRDefault="00166074">
      <w:pPr>
        <w:pStyle w:val="ConsPlusTitle0"/>
        <w:jc w:val="center"/>
      </w:pPr>
      <w:r>
        <w:t>многофункциональный центр предоставления государственных</w:t>
      </w:r>
    </w:p>
    <w:p w:rsidR="002916A0" w:rsidRDefault="00166074">
      <w:pPr>
        <w:pStyle w:val="ConsPlusTitle0"/>
        <w:jc w:val="center"/>
      </w:pPr>
      <w:r>
        <w:t>и муниципальных услуг</w:t>
      </w:r>
    </w:p>
    <w:p w:rsidR="002916A0" w:rsidRDefault="00166074">
      <w:pPr>
        <w:pStyle w:val="ConsPlusNormal0"/>
        <w:jc w:val="center"/>
      </w:pPr>
      <w:r>
        <w:t xml:space="preserve">(в ред. </w:t>
      </w:r>
      <w:hyperlink r:id="rId61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</w:t>
        </w:r>
        <w:r>
          <w:rPr>
            <w:color w:val="0000FF"/>
          </w:rPr>
          <w:t>ения</w:t>
        </w:r>
      </w:hyperlink>
      <w:r>
        <w:t xml:space="preserve"> минтруда Ростовской обл.</w:t>
      </w:r>
    </w:p>
    <w:p w:rsidR="002916A0" w:rsidRDefault="00166074">
      <w:pPr>
        <w:pStyle w:val="ConsPlusNormal0"/>
        <w:jc w:val="center"/>
      </w:pPr>
      <w:r>
        <w:t>от 10.07.2025 N 28)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ind w:firstLine="540"/>
        <w:jc w:val="both"/>
      </w:pPr>
      <w:r>
        <w:t>При личном обращении в ОСЗН или МФЦ максимальное время ожидания в очереди при подаче заявления о предоставлении государственной услуги не должно превышать 15 минут.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Title0"/>
        <w:jc w:val="center"/>
        <w:outlineLvl w:val="2"/>
      </w:pPr>
      <w:r>
        <w:t xml:space="preserve">15. Срок и порядок регистрации запроса </w:t>
      </w:r>
      <w:r>
        <w:t>заявителя</w:t>
      </w:r>
    </w:p>
    <w:p w:rsidR="002916A0" w:rsidRDefault="00166074">
      <w:pPr>
        <w:pStyle w:val="ConsPlusTitle0"/>
        <w:jc w:val="center"/>
      </w:pPr>
      <w:r>
        <w:t>о предоставлении государственной услуги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ind w:firstLine="540"/>
        <w:jc w:val="both"/>
      </w:pPr>
      <w:r>
        <w:t xml:space="preserve">Заявление о предоставлении государственной услуги, поданное при личном обращении гражданина в ОСЗН, регистрируется в день приема указанного заявления в </w:t>
      </w:r>
      <w:hyperlink w:anchor="P731" w:tooltip="ЖУРНАЛ">
        <w:r>
          <w:rPr>
            <w:color w:val="0000FF"/>
          </w:rPr>
          <w:t>Журнале</w:t>
        </w:r>
      </w:hyperlink>
      <w:r>
        <w:t xml:space="preserve"> регистра</w:t>
      </w:r>
      <w:r>
        <w:t>ции заявлений граждан по форме согласно приложению N 2 к Регламенту.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 xml:space="preserve">Регистрация заявления, поданного в МФЦ, осуществляется его работником в день обращения заявителя посредством занесения соответствующих сведений в информационную систему МФЦ с присвоением </w:t>
      </w:r>
      <w:r>
        <w:t>регистрационного номера.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Регистрация заявления о предоставлении государственной услуги и документов, направленных в электронном виде с использованием ЕПГУ, осуществляется в день их поступления в ОСЗН либо на следующий рабочий день в случае поступления документов после окончания ра</w:t>
      </w:r>
      <w:r>
        <w:t>бочего времени ОСЗН. В случае поступления документов заявителя о предоставлении государственной услуги в выходные или нерабочие праздничные дни их регистрация осуществляется в первый рабочий день ОСЗН, следующий за выходным или нерабочим праздничным днем.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При направлении заявления через ЕПГУ регистрации электронного заявления производится в автоматическом режиме и не требует участия работника ОСЗН, МФЦ.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 xml:space="preserve">В случае направления заявления о предоставлении государственной услуги и необходимых документов по почте </w:t>
      </w:r>
      <w:r>
        <w:t>их регистрация осуществляется не позднее рабочего дня, следующего за днем их получения ОСЗН.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Title0"/>
        <w:jc w:val="center"/>
        <w:outlineLvl w:val="2"/>
      </w:pPr>
      <w:r>
        <w:t>16. Требования к помещениям,</w:t>
      </w:r>
    </w:p>
    <w:p w:rsidR="002916A0" w:rsidRDefault="00166074">
      <w:pPr>
        <w:pStyle w:val="ConsPlusTitle0"/>
        <w:jc w:val="center"/>
      </w:pPr>
      <w:r>
        <w:t>в которых предоставляется государственная услуга, к залу</w:t>
      </w:r>
    </w:p>
    <w:p w:rsidR="002916A0" w:rsidRDefault="00166074">
      <w:pPr>
        <w:pStyle w:val="ConsPlusTitle0"/>
        <w:jc w:val="center"/>
      </w:pPr>
      <w:r>
        <w:t>ожидания, местам для заполнения запросов о предоставлении</w:t>
      </w:r>
    </w:p>
    <w:p w:rsidR="002916A0" w:rsidRDefault="00166074">
      <w:pPr>
        <w:pStyle w:val="ConsPlusTitle0"/>
        <w:jc w:val="center"/>
      </w:pPr>
      <w:r>
        <w:t>государственной ус</w:t>
      </w:r>
      <w:r>
        <w:t>луги, информационным стендам с образцами</w:t>
      </w:r>
    </w:p>
    <w:p w:rsidR="002916A0" w:rsidRDefault="00166074">
      <w:pPr>
        <w:pStyle w:val="ConsPlusTitle0"/>
        <w:jc w:val="center"/>
      </w:pPr>
      <w:r>
        <w:t>их заполнения и перечнем документов и (или) информации,</w:t>
      </w:r>
    </w:p>
    <w:p w:rsidR="002916A0" w:rsidRDefault="00166074">
      <w:pPr>
        <w:pStyle w:val="ConsPlusTitle0"/>
        <w:jc w:val="center"/>
      </w:pPr>
      <w:r>
        <w:t>необходимых для предоставления каждой государственной</w:t>
      </w:r>
    </w:p>
    <w:p w:rsidR="002916A0" w:rsidRDefault="00166074">
      <w:pPr>
        <w:pStyle w:val="ConsPlusTitle0"/>
        <w:jc w:val="center"/>
      </w:pPr>
      <w:r>
        <w:t>услуги, в том числе к обеспечению доступности для инвалидов</w:t>
      </w:r>
    </w:p>
    <w:p w:rsidR="002916A0" w:rsidRDefault="00166074">
      <w:pPr>
        <w:pStyle w:val="ConsPlusTitle0"/>
        <w:jc w:val="center"/>
      </w:pPr>
      <w:r>
        <w:t>указанных объектов в соответствии с законодат</w:t>
      </w:r>
      <w:r>
        <w:t>ельством</w:t>
      </w:r>
    </w:p>
    <w:p w:rsidR="002916A0" w:rsidRDefault="00166074">
      <w:pPr>
        <w:pStyle w:val="ConsPlusTitle0"/>
        <w:jc w:val="center"/>
      </w:pPr>
      <w:r>
        <w:t>Российской Федерации о социальной защите инвалидов</w:t>
      </w:r>
    </w:p>
    <w:p w:rsidR="002916A0" w:rsidRDefault="00166074">
      <w:pPr>
        <w:pStyle w:val="ConsPlusNormal0"/>
        <w:jc w:val="center"/>
      </w:pPr>
      <w:r>
        <w:t xml:space="preserve">(в ред. </w:t>
      </w:r>
      <w:hyperlink r:id="rId62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2916A0" w:rsidRDefault="00166074">
      <w:pPr>
        <w:pStyle w:val="ConsPlusNormal0"/>
        <w:jc w:val="center"/>
      </w:pPr>
      <w:r>
        <w:t>от 10.07.2025 N 28)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ind w:firstLine="540"/>
        <w:jc w:val="both"/>
      </w:pPr>
      <w:r>
        <w:t>16.1. Требования к помещению, в котором организуется предоставление госуд</w:t>
      </w:r>
      <w:r>
        <w:t>арственной услуги.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Помещения, в которых предоставляется государственная услуга, должны быть расположены с учетом пешеходной доступности для заявителей от остановок общественного транспорта.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Здание должно быть оборудовано входом для свободного доступа заяви</w:t>
      </w:r>
      <w:r>
        <w:t>телей в помещение, в том числе и для инвалидов.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Вход в здание должен быть оборудован информационной табличкой (вывеской), содержащей информацию об организации, осуществляющей предоставление государственной услуги: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наименование;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режим работы.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Прием заявител</w:t>
      </w:r>
      <w:r>
        <w:t>ей осуществляется в специально выделенных для этих целей помещениях (присутственных местах).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Присутственные места включают места для ожидания, информирования, приема заявителей.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У входа в каждое из помещений размещается табличка с наименованием государственной услуги и номером кабинета.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Присутственные места оборудуются: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противопожарной системой и средствами пожаротушения;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системой оповещения о возникновении чрезвычайной ситуации.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Вход и выход из помещений оборудуются соответствующими указателями.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Места информирования, предназначенные для ознакомления заявителей с информационными материалами, оборудуются: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информационными стендами, в том числе мультимедийными средствами информировани</w:t>
      </w:r>
      <w:r>
        <w:t>я;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стульями и столами для возможности оформления документов;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образцами заявлений.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Места ожидания в очереди на предоставление документов должны быть оборудованы стульями или скамьями. Количество мест ожидания определяется исходя из фактической нагрузки и во</w:t>
      </w:r>
      <w:r>
        <w:t>зможностей для их размещения в здании, но не может составлять менее двух мест.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Места для заполнения документов оборудуются стульями, столами и обеспечиваются образцами заполнения документов.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В здании органа, осуществляющего предоставление государственной у</w:t>
      </w:r>
      <w:r>
        <w:t>слуги, организуются помещения для специалиста, ведущего прием заявителей.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Прием всего комплекта документов, необходимых для предоставления государственной услуги, и выдача документов/информации по окончании предоставления государственной услуги осуществляе</w:t>
      </w:r>
      <w:r>
        <w:t>тся в одном кабинете.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Кабинет приема заявителей должен быть оборудован информационными табличками (вывесками) с указанием: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номера кабинета;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наименования предоставления государственной услуги.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Каждое рабочее место специалистов минтруда области либо МФЦ долж</w:t>
      </w:r>
      <w:r>
        <w:t>но быть оборудовано персональным компьютером с возможностью доступа к необходимым информационным базам данных, печатающим устройством.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При организации рабочих мест должна быть предусмотрена возможность свободного входа и выхода специалистов из помещения пр</w:t>
      </w:r>
      <w:r>
        <w:t>и необходимости.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В местах предоставления государственной услуги обеспечивается беспрепятственный доступ инвалидов для получения государственной услуги, в том числе: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условия для беспрепятственного доступа к ним и предоставляемой в них государственной услуге</w:t>
      </w:r>
      <w:r>
        <w:t>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возможность самостоятельного или с помощью специалистов, предоставляющих услугу, передвижения в здании минтруда области и МФЦ, входа в помещения и выхода из них;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возможность посадки в транспортное средство и высадки из него перед входом в помещения минтр</w:t>
      </w:r>
      <w:r>
        <w:t>уда области и МФЦ, в том числе с использованием кресла-коляски и при необходимости с помощью специалиста, предоставляющего услугу;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надлежащее размещение оборудования и носителей информации, необходимых для обеспечения беспрепятственного доступа инвалидов к</w:t>
      </w:r>
      <w:r>
        <w:t xml:space="preserve"> помещениям и государственной услуге с учетом ограничений их жизнедеятельности;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</w:t>
      </w:r>
      <w:r>
        <w:t>ным шрифтом Брайля.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16.2. Требования к помещению МФЦ, в котором организуется предоставление государственной услуги: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ориентация инфраструктуры на предоставление услуг заявителям с ограниченными физическими возможностями (вход в здание оборудован пандусами д</w:t>
      </w:r>
      <w:r>
        <w:t xml:space="preserve">ля передвижения инвалидных колясок в соответствии с требованиями Федерального </w:t>
      </w:r>
      <w:hyperlink r:id="rId63" w:tooltip="Федеральный закон от 30.12.2009 N 384-ФЗ (ред. от 25.12.2023) &quot;Технический регламент о безопасности зданий и сооружений&quot; {КонсультантПлюс}">
        <w:r>
          <w:rPr>
            <w:color w:val="0000FF"/>
          </w:rPr>
          <w:t>закона</w:t>
        </w:r>
      </w:hyperlink>
      <w:r>
        <w:t xml:space="preserve"> от 30 декабря 2009 г. N 384-ФЗ, а также кнопкой вызова работника МФЦ, обеспечена возможность свободного и беспрепятственного передвижения в помещении инвалидов самостоятельно или с помощью</w:t>
      </w:r>
      <w:r>
        <w:t xml:space="preserve"> работника МФЦ, организован отдельный туалет для пользования заявителями с ограниченными физическими возможностями, оборудование и носители информации, необходимые для обеспечения беспрепятственного доступа инвалидов к помещениям и государственной услуге, </w:t>
      </w:r>
      <w:r>
        <w:t>размещены с учетом ограничений их жизнедеятельности, необходимая для инвалидов звуковая и зрительная информация, а также надписи, знаки дублируются знаками, выполненными рельефно-точечным шрифтом Брайля);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оборудование помещения системой кондиционирования в</w:t>
      </w:r>
      <w:r>
        <w:t>оздуха, а также средствами, обеспечивающими безопасность и комфортное пребывание заявителей;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оборудование помещения для получения государственной услуги заявителями с детьми (наличие детской комнаты или детского уголка);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наличие бесплатного опрятного туалета для заявителей;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наличие бесплатной парковки для автомобильного транспорта заявителей, в том числе для автотранспорта заявителей с ограниченными физическими возможностями, возможность посадки инвалидов в транспортное ср</w:t>
      </w:r>
      <w:r>
        <w:t>едство и высадки из него перед входом в помещение, в том числе с использованием кресла-коляски и при необходимости с помощью работника МФЦ;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наличие пункта оплаты: банкомат, платежный терминал, касса банка (в случае если предусмотрена государственная пошлин</w:t>
      </w:r>
      <w:r>
        <w:t>а или иные платежи);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наличие кулера с питьевой водой, предназначенного для безвозмездного пользования заявителями;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наличие недорогого пункта питания (в помещении расположен буфет или вендинговый аппарат, либо в непосредственной близости (до 100 м) располож</w:t>
      </w:r>
      <w:r>
        <w:t>ен продуктовый магазин, пункт общественного питания);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соблюдение чистоты и опрятности помещения, отсутствие неисправной мебели, инвентаря;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размещение цветов, создание уютной обстановки в секторе информирования и ожидания и (или) секторе приема заявителей.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Определенные настоящим Регламентом требования к местам предоставления государственной услуги в МФЦ применяются, если в нем в соответствии с действующим законодательством Российской Федерации не установлены иные более высокие требования.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Title0"/>
        <w:jc w:val="center"/>
        <w:outlineLvl w:val="2"/>
      </w:pPr>
      <w:r>
        <w:t>17. Показатели дос</w:t>
      </w:r>
      <w:r>
        <w:t>тупности и качества</w:t>
      </w:r>
    </w:p>
    <w:p w:rsidR="002916A0" w:rsidRDefault="00166074">
      <w:pPr>
        <w:pStyle w:val="ConsPlusTitle0"/>
        <w:jc w:val="center"/>
      </w:pPr>
      <w:r>
        <w:t>государственной услуги</w:t>
      </w:r>
    </w:p>
    <w:p w:rsidR="002916A0" w:rsidRDefault="002916A0">
      <w:pPr>
        <w:pStyle w:val="ConsPlusNormal0"/>
        <w:jc w:val="center"/>
      </w:pPr>
    </w:p>
    <w:p w:rsidR="002916A0" w:rsidRDefault="00166074">
      <w:pPr>
        <w:pStyle w:val="ConsPlusNormal0"/>
        <w:jc w:val="center"/>
      </w:pPr>
      <w:r>
        <w:t xml:space="preserve">(в ред. </w:t>
      </w:r>
      <w:hyperlink r:id="rId64" w:tooltip="Постановление минтруда Ростовской обл. от 14.01.2022 N 2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2916A0" w:rsidRDefault="00166074">
      <w:pPr>
        <w:pStyle w:val="ConsPlusNormal0"/>
        <w:jc w:val="center"/>
      </w:pPr>
      <w:r>
        <w:t>от 14.01.2022 N 2)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ind w:firstLine="540"/>
        <w:jc w:val="both"/>
      </w:pPr>
      <w:r>
        <w:t>17.1. Основным показателем доступности и качества государственной услуги является ее соотве</w:t>
      </w:r>
      <w:r>
        <w:t>тствие установленным требованиям и удовлетворенность заявителей предоставленными государственными услугами.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Оценка качества и доступности государственной услуги должна осуществляться по следующим показателям: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степень информированности граждан о порядке пре</w:t>
      </w:r>
      <w:r>
        <w:t>доставления государственной услуги (доступность информации о государственной услуге, возможность выбора способа получения информации);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возможность подачи заявления и документов для получения государственной услуги в МФЦ;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своевременность предоставления государственной услуги в соответствии со стандартом ее предоставления;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соблюдение сроков предоставления государственной услуги и сроков выполнения административных процедур при предоставлении государственной услуги;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отсутстви</w:t>
      </w:r>
      <w:r>
        <w:t>е обоснованных жалоб со стороны заявителей по результатам предоставления государственной услуги;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предоставление возможности получения информации о ходе предоставления государственной услуги, в том числе с использованием информационно-коммуникационных техно</w:t>
      </w:r>
      <w:r>
        <w:t>логий;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доступность обращения за предоставлением государственной услуги, в том числе для лиц с ограниченными возможностями здоровья, для реализации которой обеспечивается: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передвижения, и оказание им помощи в помещениях минтруда области, ОСЗН и МФЦ;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допуск в помещения минтруда области, ОСЗН и МФЦ сурдопереводчика и тифлосурдопереводчика;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 xml:space="preserve">допуск в помещения минтруда области, ОСЗН и МФЦ собаки-проводника при наличии </w:t>
      </w:r>
      <w:hyperlink r:id="rId65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документа</w:t>
        </w:r>
      </w:hyperlink>
      <w:r>
        <w:t>, подтверждающего ее специальное обучение, выданного в соответствии с Приказ</w:t>
      </w:r>
      <w:r>
        <w:t>ом Министерства труда и социальной защиты Российской Федерации от 22.06.2015 N 386н;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оказание специалистами, предоставляющими услугу, иной необходимой инвалидам помощи в преодолении барьеров, мешающих получению государственной услуги и использованию помеще</w:t>
      </w:r>
      <w:r>
        <w:t>ний наравне с другими лицами;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возможность получения государственной услуги по экстерриториальному принципу, в соответствии с которым подача запросов, документов, информации, необходимых для получения государственной услуги, а также получение результата пре</w:t>
      </w:r>
      <w:r>
        <w:t>доставления услуги в пределах территории Ростовской области осуществляются по выбору заявителя независимо от его места жительства или места пребывания в любом МФЦ;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 xml:space="preserve">направление уполномоченным органом в соответствии с требованиями, установленными </w:t>
      </w:r>
      <w:hyperlink r:id="rId6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210-ФЗ, в личный кабинет заявителя на ЕПГУ сведений о ходе предоставления государственной услуги вне зависимости от способа обращения заявителя за предоставлением государственной услуги, а также от </w:t>
      </w:r>
      <w:r>
        <w:t>способа предоставления заявителю результатов предоставления государственной услуги.</w:t>
      </w:r>
    </w:p>
    <w:p w:rsidR="002916A0" w:rsidRDefault="00166074">
      <w:pPr>
        <w:pStyle w:val="ConsPlusNormal0"/>
        <w:jc w:val="both"/>
      </w:pPr>
      <w:r>
        <w:t xml:space="preserve">(абзац введен </w:t>
      </w:r>
      <w:hyperlink r:id="rId67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14.10.2024 N 27)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17.2. Показатели доступности и качества гос</w:t>
      </w:r>
      <w:r>
        <w:t>ударственной услуги определяются также количеством взаимодействий заявителей с должностными лицами при предоставлении государственной услуги и их продолжительностью.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Взаимодействие заявителей с указанными лицами осуществляется не более 2 раз: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при подаче до</w:t>
      </w:r>
      <w:r>
        <w:t>кументов, необходимых для предоставления государственной услуги;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при получении результата предоставления государственной услуги.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Продолжительность взаимодействия не должна превышать 15 минут по каждому из указанных видов.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Информация о данной услуге, а такж</w:t>
      </w:r>
      <w:r>
        <w:t>е возможность подачи документов для получения услуги доступна заявителю с использованием ЕПГУ.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Для заявителя обеспечивается возможность получения уведомления об отказе в предоставлении государственной услуги в электронном виде, а также возможность осуществ</w:t>
      </w:r>
      <w:r>
        <w:t>ления мониторинга хода предоставления услуги с использованием ЕПГУ, а также возможность получения уведомления об отказе в предоставлении государственной услуги в электронном виде.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Услуга может быть предоставлена посредством запроса о предоставлении несколь</w:t>
      </w:r>
      <w:r>
        <w:t xml:space="preserve">ких государственных и (или) муниципальных услуг в МФЦ, предусмотренного </w:t>
      </w:r>
      <w:hyperlink r:id="rId6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статьей 15.1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Возможность предоставления государственной ус</w:t>
      </w:r>
      <w:r>
        <w:t>луги в упреждающем (проактивном) режиме не предусмотрена.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Title0"/>
        <w:jc w:val="center"/>
        <w:outlineLvl w:val="2"/>
      </w:pPr>
      <w:r>
        <w:t>18. Иные требования, в том числе учитывающие особенности</w:t>
      </w:r>
    </w:p>
    <w:p w:rsidR="002916A0" w:rsidRDefault="00166074">
      <w:pPr>
        <w:pStyle w:val="ConsPlusTitle0"/>
        <w:jc w:val="center"/>
      </w:pPr>
      <w:r>
        <w:t>предоставления государственной услуги в многофункциональных</w:t>
      </w:r>
    </w:p>
    <w:p w:rsidR="002916A0" w:rsidRDefault="00166074">
      <w:pPr>
        <w:pStyle w:val="ConsPlusTitle0"/>
        <w:jc w:val="center"/>
      </w:pPr>
      <w:r>
        <w:t>центрах предоставления государственных и муниципальных услуг</w:t>
      </w:r>
    </w:p>
    <w:p w:rsidR="002916A0" w:rsidRDefault="00166074">
      <w:pPr>
        <w:pStyle w:val="ConsPlusTitle0"/>
        <w:jc w:val="center"/>
      </w:pPr>
      <w:r>
        <w:t>и особенности предо</w:t>
      </w:r>
      <w:r>
        <w:t>ставления государственной услуги</w:t>
      </w:r>
    </w:p>
    <w:p w:rsidR="002916A0" w:rsidRDefault="00166074">
      <w:pPr>
        <w:pStyle w:val="ConsPlusTitle0"/>
        <w:jc w:val="center"/>
      </w:pPr>
      <w:r>
        <w:t>в электронной форме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ind w:firstLine="540"/>
        <w:jc w:val="both"/>
      </w:pPr>
      <w:r>
        <w:t>18.1. Прием заявления и необходимых документов и выдача документов по результатам предоставления государственной услуги осуществляются в МФЦ в соответствии с соглашением о взаимодействии между ОСЗН и ГК</w:t>
      </w:r>
      <w:r>
        <w:t>У РО "УМФЦ".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Соглашение размещается на официальных сайтах ОСЗН, Портале сети МФЦ.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В случае обращения заявителя (представителя заявителя) в МФЦ по принципу экстерриториальности работник МФЦ осуществляет сканирование документов, принятых от заявителя, в информационную систему МФЦ, ответственного за организацию предоставления услуги, форми</w:t>
      </w:r>
      <w:r>
        <w:t>рует комплект документов в бумажном виде и направляет его в МФЦ, ответственный за организацию предоставления услуги.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Порядок взаимодействия между МФЦ при реализации принципа экстерриториальности утвержден протоколом заседания комиссии по повышению качества</w:t>
      </w:r>
      <w:r>
        <w:t xml:space="preserve"> и доступности предоставления государственных и муниципальных услуг и организации межведомственного взаимодействия в Ростовской области от 10.12.2015 N 3.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18.2. По желанию заявителя его заявление и документы могут быть представлены другими физическими лица</w:t>
      </w:r>
      <w:r>
        <w:t>ми, действующими в силу полномочий, основанных на доверенности, оформленной в соответствии с законодательством Российской Федерации.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Форма заявления размещается на ЕПГУ, к ней обеспечивается доступ для копирования и заполнения в электронном виде.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Для заяви</w:t>
      </w:r>
      <w:r>
        <w:t>телей обеспечивается возможность осуществления мониторинга хода предоставления услуги с использованием ЕПГУ, а также возможность получения результатов предоставления услуги в электронном виде.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При предоставлении государственной услуги в электронной форме и</w:t>
      </w:r>
      <w:r>
        <w:t xml:space="preserve">спользуются средства электронной подписи. Одним из видов электронных подписей применительно к каждому документу (группе документов) является усиленная квалифицированная электронная подпись в соответствии с </w:t>
      </w:r>
      <w:hyperlink r:id="rId69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</w:t>
      </w:r>
      <w:r>
        <w:t>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 xml:space="preserve">Предоставление государственной услуги с использованием Единого портала государственных и муниципальных услуг осуществляется в отношении заявителей, прошедших процедуру идентификации и аутентификации в порядке, предусмотренном </w:t>
      </w:r>
      <w:hyperlink r:id="rId7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11 ста</w:t>
        </w:r>
        <w:r>
          <w:rPr>
            <w:color w:val="0000FF"/>
          </w:rPr>
          <w:t>тьи 7</w:t>
        </w:r>
      </w:hyperlink>
      <w:r>
        <w:t xml:space="preserve"> Федерального закона от 27.07.2010 N 210-ФЗ.</w:t>
      </w:r>
    </w:p>
    <w:p w:rsidR="002916A0" w:rsidRDefault="00166074">
      <w:pPr>
        <w:pStyle w:val="ConsPlusNormal0"/>
        <w:jc w:val="both"/>
      </w:pPr>
      <w:r>
        <w:t xml:space="preserve">(абзац введен </w:t>
      </w:r>
      <w:hyperlink r:id="rId71" w:tooltip="Постановление минтруда Ростовской обл. от 14.01.2022 N 2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14.01.2022 N 2)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 xml:space="preserve">Результаты предоставления государственной услуги, предусмотренные </w:t>
      </w:r>
      <w:hyperlink w:anchor="P132" w:tooltip="3. Результат предоставления государственной услуги">
        <w:r>
          <w:rPr>
            <w:color w:val="0000FF"/>
          </w:rPr>
          <w:t>подразделом 3 раздела II</w:t>
        </w:r>
      </w:hyperlink>
      <w:r>
        <w:t xml:space="preserve"> Регламента, направляются для размещения в личном кабинете заявителя на ЕПГУ в соответствии с требованиями, установленными </w:t>
      </w:r>
      <w:hyperlink r:id="rId7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</w:t>
      </w:r>
      <w:r>
        <w:t>ного закона от 27.07.2010 N 210-ФЗ,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услуги, выбранного при заполнении запроса о</w:t>
      </w:r>
      <w:r>
        <w:t xml:space="preserve"> предоставлении государственной услуги, в виде электронного документа, подписанного с использованием усиленной квалифицированной электронной подписи должностного лица.</w:t>
      </w:r>
    </w:p>
    <w:p w:rsidR="002916A0" w:rsidRDefault="00166074">
      <w:pPr>
        <w:pStyle w:val="ConsPlusNormal0"/>
        <w:jc w:val="both"/>
      </w:pPr>
      <w:r>
        <w:t xml:space="preserve">(абзац введен </w:t>
      </w:r>
      <w:hyperlink r:id="rId73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</w:t>
      </w:r>
      <w:r>
        <w:t>руда Ростовской обл. от 14.10.2024 N 27)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Title0"/>
        <w:jc w:val="center"/>
        <w:outlineLvl w:val="1"/>
      </w:pPr>
      <w:r>
        <w:t>Раздел III. СОСТАВ, ПОСЛЕДОВАТЕЛЬНОСТЬ И СРОКИ ВЫПОЛНЕНИЯ</w:t>
      </w:r>
    </w:p>
    <w:p w:rsidR="002916A0" w:rsidRDefault="00166074">
      <w:pPr>
        <w:pStyle w:val="ConsPlusTitle0"/>
        <w:jc w:val="center"/>
      </w:pPr>
      <w:r>
        <w:t>АДМИНИСТРАТИВНЫХ ПРОЦЕДУР, ТРЕБОВАНИЯ К ПОРЯДКУ ИХ</w:t>
      </w:r>
    </w:p>
    <w:p w:rsidR="002916A0" w:rsidRDefault="00166074">
      <w:pPr>
        <w:pStyle w:val="ConsPlusTitle0"/>
        <w:jc w:val="center"/>
      </w:pPr>
      <w:r>
        <w:t>ВЫПОЛНЕНИЯ, В ТОМ ЧИСЛЕ ОСОБЕННОСТИ ВЫПОЛНЕНИЯ</w:t>
      </w:r>
    </w:p>
    <w:p w:rsidR="002916A0" w:rsidRDefault="00166074">
      <w:pPr>
        <w:pStyle w:val="ConsPlusTitle0"/>
        <w:jc w:val="center"/>
      </w:pPr>
      <w:r>
        <w:t>АДМИНИСТРАТИВНЫХ ПРОЦЕДУР В ЭЛЕКТРОННОЙ ФОРМЕ, А ТАКЖЕ</w:t>
      </w:r>
    </w:p>
    <w:p w:rsidR="002916A0" w:rsidRDefault="00166074">
      <w:pPr>
        <w:pStyle w:val="ConsPlusTitle0"/>
        <w:jc w:val="center"/>
      </w:pPr>
      <w:r>
        <w:t>ОСО</w:t>
      </w:r>
      <w:r>
        <w:t>БЕННОСТИ ВЫПОЛНЕНИЯ АДМИНИСТРАТИВНЫХ ПРОЦЕДУР</w:t>
      </w:r>
    </w:p>
    <w:p w:rsidR="002916A0" w:rsidRDefault="00166074">
      <w:pPr>
        <w:pStyle w:val="ConsPlusTitle0"/>
        <w:jc w:val="center"/>
      </w:pPr>
      <w:r>
        <w:t>В МНОГОФУНКЦИОНАЛЬНЫХ ЦЕНТРАХ ПРЕДОСТАВЛЕНИЯ</w:t>
      </w:r>
    </w:p>
    <w:p w:rsidR="002916A0" w:rsidRDefault="00166074">
      <w:pPr>
        <w:pStyle w:val="ConsPlusTitle0"/>
        <w:jc w:val="center"/>
      </w:pPr>
      <w:r>
        <w:t>ГОСУДАРСТВЕННЫХ И МУНИЦИПАЛЬНЫХ УСЛУГ</w:t>
      </w:r>
    </w:p>
    <w:p w:rsidR="002916A0" w:rsidRDefault="00166074">
      <w:pPr>
        <w:pStyle w:val="ConsPlusNormal0"/>
        <w:jc w:val="center"/>
      </w:pPr>
      <w:r>
        <w:t xml:space="preserve">(в ред. </w:t>
      </w:r>
      <w:hyperlink r:id="rId74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2916A0" w:rsidRDefault="00166074">
      <w:pPr>
        <w:pStyle w:val="ConsPlusNormal0"/>
        <w:jc w:val="center"/>
      </w:pPr>
      <w:r>
        <w:t>от 10.07.2025 N 28)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Title0"/>
        <w:jc w:val="center"/>
        <w:outlineLvl w:val="2"/>
      </w:pPr>
      <w:r>
        <w:t>1. И</w:t>
      </w:r>
      <w:r>
        <w:t>счерпывающий перечень административных процедур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ind w:firstLine="540"/>
        <w:jc w:val="both"/>
      </w:pPr>
      <w:r>
        <w:t>1.1. При обращении заявителей в ОСЗН осуществляются следующие административные процедуры: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прием от заявителей и регистрация заявления и документов, необходимых для предоставления государственной услуги;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формирование и направление межведомственных запросов в органы и организации, участвующие в предоставлении государственной услуги;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передача заявления и прилагаемых к нему документов в минтруд области;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уведомление о результате предоставления услуги.</w:t>
      </w:r>
    </w:p>
    <w:p w:rsidR="002916A0" w:rsidRDefault="00166074">
      <w:pPr>
        <w:pStyle w:val="ConsPlusNormal0"/>
        <w:jc w:val="both"/>
      </w:pPr>
      <w:r>
        <w:t xml:space="preserve">(в ред. </w:t>
      </w:r>
      <w:hyperlink r:id="rId75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14.10.2024 N 27)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1.2. Перечень административных процедур, осуществляемых минтрудом области: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рассмотрение заявления и прилагаемых к нему документов и принятие р</w:t>
      </w:r>
      <w:r>
        <w:t>ешения о предоставлении либо об отказе в предоставлении государственной услуги;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направление уведомления в ОСЗН для информирования заявителя.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1.3. При обращении заявителей в МФЦ осуществляются следующие административные процедуры: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 xml:space="preserve">информирование заявителей </w:t>
      </w:r>
      <w:r>
        <w:t>о порядке предоставления государственной услуги 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</w:t>
      </w:r>
      <w:r>
        <w:t>ударственной услуги в МФЦ;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прием от заявителей и регистрация заявления и документов, необходимых для предоставления государственной услуги;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формирование и направление межведомственных запросов в органы и организации, участвующие в предоставлении государств</w:t>
      </w:r>
      <w:r>
        <w:t>енной услуги;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формирование комплекта документов и передача в ОСЗН;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уведомление о результате предоставления услуги.</w:t>
      </w:r>
    </w:p>
    <w:p w:rsidR="002916A0" w:rsidRDefault="00166074">
      <w:pPr>
        <w:pStyle w:val="ConsPlusNormal0"/>
        <w:jc w:val="both"/>
      </w:pPr>
      <w:r>
        <w:t xml:space="preserve">(в ред. </w:t>
      </w:r>
      <w:hyperlink r:id="rId76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14.10.2024 N 27)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1.4. При обращении заявителя через ЕПГУ осуществляются следующие административные процедуры: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предоставление информации о порядке и сроках предос</w:t>
      </w:r>
      <w:r>
        <w:t>тавления услуги;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запись на прием в ОСЗН (МФЦ) для подачи запроса о предоставлении услуги;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подача заявителем запроса и иных документов;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прием и регистрация ОСЗН запроса и иных документов;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получение заявителем сведений о ходе выполнения запроса;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взаимодейств</w:t>
      </w:r>
      <w:r>
        <w:t>ие ОСЗН с иными органами власти, организациями;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получение заявителем результата;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иные действия, необходимые для предоставления государственной услуги;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осуществление оценки качества предоставления услуги;</w:t>
      </w:r>
    </w:p>
    <w:p w:rsidR="002916A0" w:rsidRDefault="00166074">
      <w:pPr>
        <w:pStyle w:val="ConsPlusNormal0"/>
        <w:jc w:val="both"/>
      </w:pPr>
      <w:r>
        <w:t xml:space="preserve">(абзац введен </w:t>
      </w:r>
      <w:hyperlink r:id="rId77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10.07.2025 N 28)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досудебное (внесудебное) обжалование решений и действий (бездействия) органа, должностного лица либо государственного служащего, предоставляющего государственную услугу.</w:t>
      </w:r>
    </w:p>
    <w:p w:rsidR="002916A0" w:rsidRDefault="00166074">
      <w:pPr>
        <w:pStyle w:val="ConsPlusNormal0"/>
        <w:jc w:val="both"/>
      </w:pPr>
      <w:r>
        <w:t xml:space="preserve">(абзац введен </w:t>
      </w:r>
      <w:hyperlink r:id="rId78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10.07.2025 N 28)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Title0"/>
        <w:jc w:val="center"/>
        <w:outlineLvl w:val="2"/>
      </w:pPr>
      <w:r>
        <w:t>2. Описание административных процедур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ind w:firstLine="540"/>
        <w:jc w:val="both"/>
      </w:pPr>
      <w:r>
        <w:t>2.1. Описание административных процедур, осуществляемых ОСЗН.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2.1.1. Прием от заявителе</w:t>
      </w:r>
      <w:r>
        <w:t>й и регистрация заявления и документов, необходимых для предоставления государственной услуги.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обращение гражданина с заявлением и необходимыми документами, указанными в </w:t>
      </w:r>
      <w:hyperlink w:anchor="P153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Регламента.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работник ОСЗН, осуществляющий прием документов, который: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проверяет налич</w:t>
      </w:r>
      <w:r>
        <w:t xml:space="preserve">ие документов, необходимых для предоставления государственной услуги, согласно перечню, указанному в </w:t>
      </w:r>
      <w:hyperlink w:anchor="P153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Регламента;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производит регистрацию заявления и доку</w:t>
      </w:r>
      <w:r>
        <w:t xml:space="preserve">ментов, указанных в </w:t>
      </w:r>
      <w:hyperlink w:anchor="P153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Регламента, в день их поступления в ОСЗН;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сопоставляет указанные в заявлении сведения и данные с представленными документами;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выявля</w:t>
      </w:r>
      <w:r>
        <w:t>ет наличие в заявлении и документах исправлений, которые не позволяют однозначно истолковать их содержание;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 xml:space="preserve">в случае представления не заверенных в установленном порядке копий документов, предусмотренных </w:t>
      </w:r>
      <w:hyperlink w:anchor="P153" w:tooltip="6. Исчерпывающий перечень документов, необходимых">
        <w:r>
          <w:rPr>
            <w:color w:val="0000FF"/>
          </w:rPr>
          <w:t>подразделом 6 раздела II</w:t>
        </w:r>
      </w:hyperlink>
      <w:r>
        <w:t xml:space="preserve"> Регламента, специалист сличает их с оригиналом и ставит на ней заверительную надпись "Верно", должность лица, заверившего копию, личную подпись, инициалы, фамилию, дату заверения;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регистрирует заявление в</w:t>
      </w:r>
      <w:r>
        <w:t xml:space="preserve"> </w:t>
      </w:r>
      <w:hyperlink w:anchor="P731" w:tooltip="ЖУРНАЛ">
        <w:r>
          <w:rPr>
            <w:color w:val="0000FF"/>
          </w:rPr>
          <w:t>журнале</w:t>
        </w:r>
      </w:hyperlink>
      <w:r>
        <w:t xml:space="preserve"> регистрации заявлений граждан (приложение N 2);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 xml:space="preserve">выдает расписку-уведомление по форме согласно </w:t>
      </w:r>
      <w:hyperlink w:anchor="P664" w:tooltip="                                 ЗАЯВЛЕНИЕ">
        <w:r>
          <w:rPr>
            <w:color w:val="0000FF"/>
          </w:rPr>
          <w:t>приложению N 1</w:t>
        </w:r>
      </w:hyperlink>
      <w:r>
        <w:t xml:space="preserve"> к Регламенту о приеме (регистрации) документов, указанных в </w:t>
      </w:r>
      <w:hyperlink w:anchor="P153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Регламента.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Расписка-уведомление выдается гражданину на руки непосредственно при приеме зая</w:t>
      </w:r>
      <w:r>
        <w:t>вления о предоставлении государственной услуги (при личном обращении гражданина) или направляется по почте в день регистрации заявления о предоставлении государственной услуги.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отсутствие ос</w:t>
      </w:r>
      <w:r>
        <w:t xml:space="preserve">нований для отказа в приеме необходимых документов, предусмотренных </w:t>
      </w:r>
      <w:hyperlink w:anchor="P214" w:tooltip="9. Исчерпывающий перечень оснований для отказа в приеме">
        <w:r>
          <w:rPr>
            <w:color w:val="0000FF"/>
          </w:rPr>
          <w:t>подразделом 9 раздела II</w:t>
        </w:r>
      </w:hyperlink>
      <w:r>
        <w:t xml:space="preserve"> Регламента.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В случае наличия оснований для отказа в приеме документов, предус</w:t>
      </w:r>
      <w:r>
        <w:t xml:space="preserve">мотренных </w:t>
      </w:r>
      <w:hyperlink w:anchor="P214" w:tooltip="9. Исчерпывающий перечень оснований для отказа в приеме">
        <w:r>
          <w:rPr>
            <w:color w:val="0000FF"/>
          </w:rPr>
          <w:t>подразделом 9 раздела II</w:t>
        </w:r>
      </w:hyperlink>
      <w:r>
        <w:t xml:space="preserve"> Регламента, ответственный работник ОСЗН возвращает их заявителю.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При отсутствии у заявителя заполненного заявления или его неправильном</w:t>
      </w:r>
      <w:r>
        <w:t xml:space="preserve"> заполнении работник, ответственный за прием документов, помогает заявителю написать заявление.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Если заявление для назначения государственной услуги с документами поступило в ОСЗН по почте, расписка-уведомление направляется в адрес гражданина по почте.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Мак</w:t>
      </w:r>
      <w:r>
        <w:t>симальный срок выполнения административных процедур, предусмотренных настоящим подпунктом, составляет 30 минут на каждого заявителя.</w:t>
      </w:r>
    </w:p>
    <w:p w:rsidR="002916A0" w:rsidRDefault="00166074">
      <w:pPr>
        <w:pStyle w:val="ConsPlusNormal0"/>
        <w:jc w:val="both"/>
      </w:pPr>
      <w:r>
        <w:t xml:space="preserve">(в ред. </w:t>
      </w:r>
      <w:hyperlink r:id="rId79" w:tooltip="Постановление минтруда Ростовской обл. от 04.06.2020 N 14 &quot;О внесении изменений в постановление министерства труда и социального развития Ростовской области от 24.06.2016 N 11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04.06.202</w:t>
      </w:r>
      <w:r>
        <w:t>0 N 14)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 xml:space="preserve">Обращение заявителя с документами, предусмотренными </w:t>
      </w:r>
      <w:hyperlink w:anchor="P153" w:tooltip="6. Исчерпывающий перечень документов, необходимых">
        <w:r>
          <w:rPr>
            <w:color w:val="0000FF"/>
          </w:rPr>
          <w:t>подразделом 6 раздела II</w:t>
        </w:r>
      </w:hyperlink>
      <w:r>
        <w:t xml:space="preserve"> Регламента, не может быть оставлено без рассмотрения или рассмотрено с нарушением сроков по</w:t>
      </w:r>
      <w:r>
        <w:t xml:space="preserve"> причине продолжительного отсутствия (отпуск, командировка, болезнь и т.д.) или увольнения должностного лица ОСЗН, ответственного за предоставление государственной услуги.</w:t>
      </w:r>
    </w:p>
    <w:p w:rsidR="002916A0" w:rsidRDefault="00166074">
      <w:pPr>
        <w:pStyle w:val="ConsPlusNormal0"/>
        <w:jc w:val="both"/>
      </w:pPr>
      <w:r>
        <w:t xml:space="preserve">(в ред. </w:t>
      </w:r>
      <w:hyperlink r:id="rId80" w:tooltip="Постановление минтруда Ростовской обл. от 04.06.2020 N 14 &quot;О внесении изменений в постановление министерства труда и социального развития Ростовской области от 24.06.2016 N 11&quot; {КонсультантПлюс}">
        <w:r>
          <w:rPr>
            <w:color w:val="0000FF"/>
          </w:rPr>
          <w:t>постановлени</w:t>
        </w:r>
        <w:r>
          <w:rPr>
            <w:color w:val="0000FF"/>
          </w:rPr>
          <w:t>я</w:t>
        </w:r>
      </w:hyperlink>
      <w:r>
        <w:t xml:space="preserve"> минтруда Ростовской обл. от 04.06.2020 N 14)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формирование комплекта документов, предусмотренных </w:t>
      </w:r>
      <w:hyperlink w:anchor="P153" w:tooltip="6. Исчерпывающий перечень документов, необходимых">
        <w:r>
          <w:rPr>
            <w:color w:val="0000FF"/>
          </w:rPr>
          <w:t>подразделом 6 раздела II</w:t>
        </w:r>
      </w:hyperlink>
      <w:r>
        <w:t xml:space="preserve"> Регла</w:t>
      </w:r>
      <w:r>
        <w:t>мента для рассмотрения заявления и прилагаемых к нему документов для установления права на получение государственной услуги.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Способом фиксации результата административной процедуры является регистрация ответственным работником ОСЗН заявления в журнале реги</w:t>
      </w:r>
      <w:r>
        <w:t>страции заявлений граждан.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2.1.2. Формирование и направление межведомственных запросов в органы и организации, участвующие в предоставлении государственной услуги.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регистрация заявления с приложением документов, указанных в </w:t>
      </w:r>
      <w:hyperlink w:anchor="P153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настоящего Регламента, и отсутстви</w:t>
      </w:r>
      <w:r>
        <w:t xml:space="preserve">е документов, указанных в </w:t>
      </w:r>
      <w:hyperlink w:anchor="P183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Регламента.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Работник ОСЗН самостоятельно получает размещенные в государственной информационной системе "Единая централизованна</w:t>
      </w:r>
      <w:r>
        <w:t>я цифровая платформа в социальной сфере" сведения о номере индивидуального лицевого счета застрахованного лица в системе обязательного пенсионного страхования Российской Федерации и сведения, подтверждающие факт установления инвалидности. При поступлении с</w:t>
      </w:r>
      <w:r>
        <w:t xml:space="preserve">ведений об отсутствии запрашиваемой информации в государственной информационной системе "Единая централизованная цифровая платформа в социальной сфере" работник информирует гражданина о необходимости представления справки, подтверждающей факт установления </w:t>
      </w:r>
      <w:r>
        <w:t>инвалидности, выдаваемой федеральными государственными учреждениями медико-социальной экспертизы".</w:t>
      </w:r>
    </w:p>
    <w:p w:rsidR="002916A0" w:rsidRDefault="00166074">
      <w:pPr>
        <w:pStyle w:val="ConsPlusNormal0"/>
        <w:jc w:val="both"/>
      </w:pPr>
      <w:r>
        <w:t xml:space="preserve">(в ред. </w:t>
      </w:r>
      <w:hyperlink r:id="rId81" w:tooltip="Постановление минтруда Ростовской обл. от 01.04.2024 N 4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01.04.2024 N 4)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При отсутствии технической возможност</w:t>
      </w:r>
      <w:r>
        <w:t>и использования системы межведомственного электронного взаимодействия межведомственное информационное взаимодействие осуществляется почтовым отправлением, курьером или в электронном виде по телекоммуникационным каналам связи.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Критерием принятия решения о п</w:t>
      </w:r>
      <w:r>
        <w:t xml:space="preserve">одготовке и направлении в уполномоченные органы запросов является непредставление заявителем документов, указанных в </w:t>
      </w:r>
      <w:hyperlink w:anchor="P183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Регламента.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получение сведений, перечисленных в </w:t>
      </w:r>
      <w:hyperlink w:anchor="P183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Регламента.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</w:t>
      </w:r>
      <w:r>
        <w:t xml:space="preserve"> процедуры являются ответы, полученные из соответствующих уполномоченных органов с использованием межведомственного информационного взаимодействия.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2.1.3. Передача заявления и прилагаемых к нему документов в минтруд области.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Основанием для начала администр</w:t>
      </w:r>
      <w:r>
        <w:t xml:space="preserve">ативной процедуры является поступление в ОСЗН заявления и документов, предусмотренных </w:t>
      </w:r>
      <w:hyperlink w:anchor="P153" w:tooltip="6. Исчерпывающий перечень документов, необходимых">
        <w:r>
          <w:rPr>
            <w:color w:val="0000FF"/>
          </w:rPr>
          <w:t>подразделом 6 раздела II</w:t>
        </w:r>
      </w:hyperlink>
      <w:r>
        <w:t xml:space="preserve"> Регламента, а также ответов на межведомственные запросы.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Специали</w:t>
      </w:r>
      <w:r>
        <w:t xml:space="preserve">ст ОСЗН в течение 1 календарного дня со дня получения ответов на межведомственные запросы осуществляет проверку документов, указанных в </w:t>
      </w:r>
      <w:hyperlink w:anchor="P153" w:tooltip="6. Исчерпывающий перечень документов, необходимых">
        <w:r>
          <w:rPr>
            <w:color w:val="0000FF"/>
          </w:rPr>
          <w:t>подразделах 6</w:t>
        </w:r>
      </w:hyperlink>
      <w:r>
        <w:t xml:space="preserve">, </w:t>
      </w:r>
      <w:hyperlink w:anchor="P183" w:tooltip="7. Исчерпывающий перечень документов, необходимых">
        <w:r>
          <w:rPr>
            <w:color w:val="0000FF"/>
          </w:rPr>
          <w:t>7 раздела II</w:t>
        </w:r>
      </w:hyperlink>
      <w:r>
        <w:t xml:space="preserve"> Регламента, на предмет соответствия действующему законодательству и направляет комплект документов в минтруд области.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Критерием принятия решения о направлении комплекта документов является</w:t>
      </w:r>
      <w:r>
        <w:t xml:space="preserve"> наличие зарегистрированного заявления и документов, предусмотренных </w:t>
      </w:r>
      <w:hyperlink w:anchor="P153" w:tooltip="6. Исчерпывающий перечень документов, необходимых">
        <w:r>
          <w:rPr>
            <w:color w:val="0000FF"/>
          </w:rPr>
          <w:t>подразделами 6</w:t>
        </w:r>
      </w:hyperlink>
      <w:r>
        <w:t xml:space="preserve">, </w:t>
      </w:r>
      <w:hyperlink w:anchor="P183" w:tooltip="7. Исчерпывающий перечень документов, необходимых">
        <w:r>
          <w:rPr>
            <w:color w:val="0000FF"/>
          </w:rPr>
          <w:t>7 раздела I</w:t>
        </w:r>
        <w:r>
          <w:rPr>
            <w:color w:val="0000FF"/>
          </w:rPr>
          <w:t>I</w:t>
        </w:r>
      </w:hyperlink>
      <w:r>
        <w:t xml:space="preserve"> Регламента.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направление комплекта документов в минтруд области.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 xml:space="preserve">Способом фиксации результата выполнения административной процедуры является сопроводительное письмо руководителя ОСЗН о направлении комплекта </w:t>
      </w:r>
      <w:r>
        <w:t>документов в минтруд области.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2.1.4. Уведомление о результате предоставления услуги.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соответствующего уведомления из минтруда области.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Критерием принятия решения о направлении уведомлени</w:t>
      </w:r>
      <w:r>
        <w:t>я заявителю (законному представителю, иному законному представителю несовершеннолетнего, указанному при подаче заявления) является уведомление о результате предоставления услуги, поступившее из минтруда области.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 xml:space="preserve">Работник ОСЗН извещает заявителя (законного </w:t>
      </w:r>
      <w:r>
        <w:t>представителя, иного законного представителя несовершеннолетнего, указанного при подаче заявления) о результате предоставления услуги.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В случае принятия решения о предоставлении государственной услуги заявителю минтрудом области перечисляется ежемесячная д</w:t>
      </w:r>
      <w:r>
        <w:t>енежная компенсация гражданам при возникновении у них поствакцинальных осложнений.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В случае принятия решения об отказе в предоставлении государственной услуги в адрес заявителя (законного представителя, иного законного представителя несовершеннолетнего, ук</w:t>
      </w:r>
      <w:r>
        <w:t xml:space="preserve">азанного при подаче заявления) в течение 5 календарных дней со дня принятия решения направляется </w:t>
      </w:r>
      <w:hyperlink w:anchor="P771" w:tooltip="УВЕДОМЛЕНИЕ">
        <w:r>
          <w:rPr>
            <w:color w:val="0000FF"/>
          </w:rPr>
          <w:t>уведомление</w:t>
        </w:r>
      </w:hyperlink>
      <w:r>
        <w:t xml:space="preserve"> об отказе в предоставлении государственной услуги по форме согласно приложению N 3 к Регламенту.</w:t>
      </w:r>
    </w:p>
    <w:p w:rsidR="002916A0" w:rsidRDefault="00166074">
      <w:pPr>
        <w:pStyle w:val="ConsPlusNormal0"/>
        <w:jc w:val="both"/>
      </w:pPr>
      <w:r>
        <w:t>(пп. 2.1</w:t>
      </w:r>
      <w:r>
        <w:t xml:space="preserve">.4 в ред. </w:t>
      </w:r>
      <w:hyperlink r:id="rId82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14.10.2024 N 27)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2.2. Перечень административных процедур, осуществляемых минтрудом области:</w:t>
      </w:r>
    </w:p>
    <w:p w:rsidR="002916A0" w:rsidRDefault="00166074">
      <w:pPr>
        <w:pStyle w:val="ConsPlusNormal0"/>
        <w:spacing w:before="240"/>
        <w:ind w:firstLine="540"/>
        <w:jc w:val="both"/>
      </w:pPr>
      <w:bookmarkStart w:id="7" w:name="P475"/>
      <w:bookmarkEnd w:id="7"/>
      <w:r>
        <w:t>2.2.1. Рассмотрение заявления и прилагаемых к нему докуме</w:t>
      </w:r>
      <w:r>
        <w:t>нтов и принятие решения о предоставлении либо об отказе в предоставлении государственной услуги.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поступление в минтруд области из ОСЗН заявления и документов, предусмотренных </w:t>
      </w:r>
      <w:hyperlink w:anchor="P153" w:tooltip="6. Исчерпывающий перечень документов, необходимых">
        <w:r>
          <w:rPr>
            <w:color w:val="0000FF"/>
          </w:rPr>
          <w:t>подразделом 6 раздела II</w:t>
        </w:r>
      </w:hyperlink>
      <w:r>
        <w:t xml:space="preserve"> Регламента, а также ответов на межведомственные запросы.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Ответственный работник минтруда области в течение 5 календарных дней:</w:t>
      </w:r>
    </w:p>
    <w:p w:rsidR="002916A0" w:rsidRDefault="00166074">
      <w:pPr>
        <w:pStyle w:val="ConsPlusNormal0"/>
        <w:jc w:val="both"/>
      </w:pPr>
      <w:r>
        <w:t xml:space="preserve">(в ред. </w:t>
      </w:r>
      <w:hyperlink r:id="rId83" w:tooltip="Постановление минтруда Ростовской обл. от 04.06.2020 N 14 &quot;О внесении изменений в постановление министерства труда и социального развития Ростовской области от 24.06.2016 N 11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04.06.2020 N 14)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 xml:space="preserve">осуществляет проверку документов, указанных в </w:t>
      </w:r>
      <w:hyperlink w:anchor="P153" w:tooltip="6. Исчерпывающий перечень документов, необходимых">
        <w:r>
          <w:rPr>
            <w:color w:val="0000FF"/>
          </w:rPr>
          <w:t>подразделах 6</w:t>
        </w:r>
      </w:hyperlink>
      <w:r>
        <w:t xml:space="preserve">, </w:t>
      </w:r>
      <w:hyperlink w:anchor="P183" w:tooltip="7. Исчерпывающий перечень документов, необходимых">
        <w:r>
          <w:rPr>
            <w:color w:val="0000FF"/>
          </w:rPr>
          <w:t>7 раздела II</w:t>
        </w:r>
      </w:hyperlink>
      <w:r>
        <w:t xml:space="preserve"> Регламента, на предмет полноты представления и соответствия действующему законодательству;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 xml:space="preserve">в случае принятия </w:t>
      </w:r>
      <w:hyperlink w:anchor="P771" w:tooltip="УВЕДОМЛЕНИЕ">
        <w:r>
          <w:rPr>
            <w:color w:val="0000FF"/>
          </w:rPr>
          <w:t>решения</w:t>
        </w:r>
      </w:hyperlink>
      <w:r>
        <w:t xml:space="preserve"> о предоставлении государственной услуги готовит проект </w:t>
      </w:r>
      <w:hyperlink w:anchor="P822" w:tooltip="                               РАСПОРЯЖЕНИЕ">
        <w:r>
          <w:rPr>
            <w:color w:val="0000FF"/>
          </w:rPr>
          <w:t>распоряжения</w:t>
        </w:r>
      </w:hyperlink>
      <w:r>
        <w:t xml:space="preserve"> о предоставлении государственной услуги по форме согласно приложению N 4 к Регламенту, а в случае принятия решени</w:t>
      </w:r>
      <w:r>
        <w:t>я об отказе в предоставлении государственной услуги, готовит уведомление об отказе в предоставлении государственной услуги (</w:t>
      </w:r>
      <w:hyperlink w:anchor="P771" w:tooltip="УВЕДОМЛЕНИЕ">
        <w:r>
          <w:rPr>
            <w:color w:val="0000FF"/>
          </w:rPr>
          <w:t>приложение N 3</w:t>
        </w:r>
      </w:hyperlink>
      <w:r>
        <w:t>).</w:t>
      </w:r>
    </w:p>
    <w:p w:rsidR="002916A0" w:rsidRDefault="00166074">
      <w:pPr>
        <w:pStyle w:val="ConsPlusNormal0"/>
        <w:jc w:val="both"/>
      </w:pPr>
      <w:r>
        <w:t xml:space="preserve">(в ред. </w:t>
      </w:r>
      <w:hyperlink r:id="rId84" w:tooltip="Постановление минтруда Ростовской обл. от 04.06.2020 N 14 &quot;О внесении изменений в постановление министерства труда и социального развития Ростовской области от 24.06.2016 N 11&quot; {КонсультантПлюс}">
        <w:r>
          <w:rPr>
            <w:color w:val="0000FF"/>
          </w:rPr>
          <w:t>п</w:t>
        </w:r>
        <w:r>
          <w:rPr>
            <w:color w:val="0000FF"/>
          </w:rPr>
          <w:t>остановления</w:t>
        </w:r>
      </w:hyperlink>
      <w:r>
        <w:t xml:space="preserve"> минтруда Ростовской обл. от 04.06.2020 N 14)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 xml:space="preserve">Критерием принятия решения является наличие либо отсутствие оснований для отказа в предоставлении государственной услуги, предусмотренных </w:t>
      </w:r>
      <w:hyperlink w:anchor="P231" w:tooltip="10. Исчерпывающий перечень оснований для приостановления">
        <w:r>
          <w:rPr>
            <w:color w:val="0000FF"/>
          </w:rPr>
          <w:t>подразделом 10 раздела II</w:t>
        </w:r>
      </w:hyperlink>
      <w:r>
        <w:t xml:space="preserve"> Регламента.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принятие решения о предоставлении либо об отказе в предоставлении государственной услуги.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Способом фиксации результата предоставления услуги яв</w:t>
      </w:r>
      <w:r>
        <w:t>ляется соответствующее решение.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2.2.2. Направление уведомления в ОСЗН для информирования заявителя.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и критерием принятия решения по административной процедуре является принятое решение, указанное в </w:t>
      </w:r>
      <w:hyperlink w:anchor="P475" w:tooltip="2.2.1. Рассмотрение заявления и прилагаемых к нему документов и принятие решения о предоставлении либо об отказе в предоставлении государственной услуги.">
        <w:r>
          <w:rPr>
            <w:color w:val="0000FF"/>
          </w:rPr>
          <w:t>подпункте 2.2.1</w:t>
        </w:r>
      </w:hyperlink>
      <w:r>
        <w:t xml:space="preserve"> настоящего пункта.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</w:t>
      </w:r>
      <w:r>
        <w:t>я направление в ОСЗН уведомления о результате предоставления государственной услуги для информирования заявителя (законного представителя, иного законного представителя несовершеннолетнего, указанного при подаче заявления).</w:t>
      </w:r>
    </w:p>
    <w:p w:rsidR="002916A0" w:rsidRDefault="00166074">
      <w:pPr>
        <w:pStyle w:val="ConsPlusNormal0"/>
        <w:jc w:val="both"/>
      </w:pPr>
      <w:r>
        <w:t xml:space="preserve">(в ред. </w:t>
      </w:r>
      <w:hyperlink r:id="rId85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14.10.2024 N 27)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Способом фиксации результата является соответствующее уведомление в адрес ОСЗН.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2.3. Описание административных процедур, осуществляемых МФЦ.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2.3.1. Информирование зая</w:t>
      </w:r>
      <w:r>
        <w:t>вителей о порядке предоставления государственной услуги 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</w:t>
      </w:r>
      <w:r>
        <w:t>ения государственной услуги в МФЦ.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Основанием для начала осуществления административной процедуры является обращение заявителя в МФЦ с целью получения сведений о порядке предоставления услуги, о ходе ее предоставления, по иным вопросам, связанным с ее пред</w:t>
      </w:r>
      <w:r>
        <w:t>оставлением.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Информирование о порядке предоставления государственной услуги, о ходе ее предоставления, а также по иным вопросам, связанным с предоставлением государственной услуги, осуществляют работники МФЦ в соответствии с соглашением о взаимодействии ме</w:t>
      </w:r>
      <w:r>
        <w:t>жду минтрудом области и государственным казенным учреждением Ростовской области "Уполномоченный многофункциональный центр предоставления государственных и муниципальных услуг":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 xml:space="preserve">при личном, письменном обращении заявителя или при поступлении обращений в МФЦ </w:t>
      </w:r>
      <w:r>
        <w:t>с использованием ресурсов телефонной сети общего пользования или информационно-телекоммуникационной сети "Интернет";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с использованием информаторов или иных программно-аппаратных комплексов, обеспечивающих доступ к информации о государственных услугах, пред</w:t>
      </w:r>
      <w:r>
        <w:t>оставляемых в МФЦ;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с использованием иных способов информирования, доступных в МФЦ.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Работники МФЦ осуществляют консультирование заявителей: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 порядке предоставления государственной услуги, в том числе по вопросам: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сроков и процедур предоставления услуги;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ка</w:t>
      </w:r>
      <w:r>
        <w:t>тегории заявителей, имеющих право обращения за получением услуги;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уточнения перечня документов, необходимых при обращении за получением услуги;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уточнения контактной информации органа власти (структурных подразделений), ответственного за предоставление государственной услуги.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Критерием принятия решения является обращение заявителя в МФЦ для получения информации по вопросу предоставления государстве</w:t>
      </w:r>
      <w:r>
        <w:t>нной услуги, ходе ее предоставления.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Результатом данной административной процедуры является оказанная консультация лицу с выдачей соответствующего документа либо направление информации по вопросам предоставления услуги, уведомление о ходе ее предоставления</w:t>
      </w:r>
      <w:r>
        <w:t>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Способом фиксации результата данной административной процедуры является регистрация в информационной системе МФЦ представленной консультации, регистрация направленных ответов по вопросам предоставления государственной услуги.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2.3.2. Прием от заявителей и</w:t>
      </w:r>
      <w:r>
        <w:t xml:space="preserve"> регистрация заявления и документов, необходимых для предоставления государственной услуги.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Основанием для начала осуществления административной процедуры является поступление необходимых для предоставления государственной услуги документов от заявителя в МФЦ.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Заявитель лично (или через доверенное лицо) обращается к работнику МФЦ, представляя док</w:t>
      </w:r>
      <w:r>
        <w:t>умент, удостоверяющий личность, и документы на предоставление государственной услуги, которые не могут быть получены без участия заявителя.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Работник МФЦ осуществляет следующие действия: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информирует заявителя о порядке и условиях получения государственной у</w:t>
      </w:r>
      <w:r>
        <w:t>слуги через МФЦ;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выдает заявителю бланк заявления на получение государственной услуги, после заполнения заявителем проверяет правильность внесенных данных и визирует заявление;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при необходимости заполняет заявление на получение государственной услуги, расп</w:t>
      </w:r>
      <w:r>
        <w:t>ечатывает его и представляет заявителю на подпись;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проверяет документы, удостоверяющие личность заявителя, в случае обращения законного представителя гражданина - полномочия законного представителя; свидетельствует своей подписью правильность внесения в за</w:t>
      </w:r>
      <w:r>
        <w:t>явление данных заявителя;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 xml:space="preserve">осуществляет проверку полноты представленных документов, указанных в </w:t>
      </w:r>
      <w:hyperlink w:anchor="P153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Регламента, необходимых для предоставления государственно</w:t>
      </w:r>
      <w:r>
        <w:t>й услуги;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проверяет, имело ли место обращение гражданина ранее, проставляет соответствующую отметку в заявлении;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осуществляет регистрацию документов в информационной системе МФЦ;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выдает заявителю один из следующих документов: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расписку о приеме документов в</w:t>
      </w:r>
      <w:r>
        <w:t xml:space="preserve"> МФЦ, в которой указывается количество принятых документов, регистрационный номер заявления в МФЦ, фамилия и подпись работника МФЦ, принявшего заявление, дата принятия документов;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уведомление об отказе в приеме заявления и документов, в котором указаны при</w:t>
      </w:r>
      <w:r>
        <w:t>чины отказа, фамилия и подпись работника МФЦ, дата отказа.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 xml:space="preserve">Критерием принятия решения по административной процедуре является отсутствие оснований для отказа в приеме необходимых документов, предусмотренных </w:t>
      </w:r>
      <w:hyperlink w:anchor="P214" w:tooltip="9. Исчерпывающий перечень оснований для отказа в приеме">
        <w:r>
          <w:rPr>
            <w:color w:val="0000FF"/>
          </w:rPr>
          <w:t>подразделом 9 раздела II</w:t>
        </w:r>
      </w:hyperlink>
      <w:r>
        <w:t xml:space="preserve"> Регламента.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Результатом административной процедуры при подаче заявителем документов через МФЦ является принятие документов от заявителя и их регистрация в информационной системе МФЦ и выдача расп</w:t>
      </w:r>
      <w:r>
        <w:t>иски об их принятии заявителю.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Расписка-уведомление выдается гражданину на руки непосредственно при приеме заявления о предоставлении государственной услуги (при личном обращении гражданина).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Способом фиксации результата является регистрация документов в и</w:t>
      </w:r>
      <w:r>
        <w:t>нформационной системе МФЦ либо формирование уведомления об отказе в приеме заявления и документов.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2.3.3. Формирование и направление межведомственных запросов в органы и организации, участвующие в предоставлении государственной услуги.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Основанием для начал</w:t>
      </w:r>
      <w:r>
        <w:t xml:space="preserve">а данной административной процедуры является отсутствие информации, указанной в </w:t>
      </w:r>
      <w:hyperlink w:anchor="P183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Регламента, не представленной заявителем по собственной инициативе.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Рабо</w:t>
      </w:r>
      <w:r>
        <w:t>тник МФЦ при помощи системы межведомственного электронного взаимодействия осуществляет формирование запросов в органы (организации), участвующие в предоставлении государственной услуги, для получения соответствующей информации относительно заявителя.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Особе</w:t>
      </w:r>
      <w:r>
        <w:t>нности осуществления межведомственного взаимодействия работником МФЦ устанавливаются Соглашением о взаимодействии между минтрудом области и ГКУ РО "УМФЦ".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Должностным лицом, ответственным за выполнение данной административной процедуры, является работник М</w:t>
      </w:r>
      <w:r>
        <w:t>ФЦ.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 xml:space="preserve">Критериями принятия решения по данной административной процедуре является отсутствие включенных в состав заявки документов (информации), предусмотренных </w:t>
      </w:r>
      <w:hyperlink w:anchor="P183" w:tooltip="7. Исчерпывающий перечень документов, необходимых">
        <w:r>
          <w:rPr>
            <w:color w:val="0000FF"/>
          </w:rPr>
          <w:t>подразделом 7 разде</w:t>
        </w:r>
        <w:r>
          <w:rPr>
            <w:color w:val="0000FF"/>
          </w:rPr>
          <w:t>ла II</w:t>
        </w:r>
      </w:hyperlink>
      <w:r>
        <w:t xml:space="preserve"> Регламента, или представление данных документов заявителем по собственной инициативе, но не соответствующих требованиям к данным документам.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получение запрашиваемых документов или информации.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Способом ф</w:t>
      </w:r>
      <w:r>
        <w:t>иксации результата данной административной процедуры являются полученные по каналам межведомственного взаимодействия документы (информация) от иных органов (организаций), необходимые для предоставления государственной услуги.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Срок осуществления администрат</w:t>
      </w:r>
      <w:r>
        <w:t>ивной процедуры составляет 1 рабочий день со дня регистрации документов в информационной системе МФЦ.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2.3.4. Формирование комплекта документов и передача в ОСЗН.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наличие в МФЦ полного перечня необхо</w:t>
      </w:r>
      <w:r>
        <w:t xml:space="preserve">димых для предоставления государственной услуги документов, предусмотренных </w:t>
      </w:r>
      <w:hyperlink w:anchor="P153" w:tooltip="6. Исчерпывающий перечень документов, необходимых">
        <w:r>
          <w:rPr>
            <w:color w:val="0000FF"/>
          </w:rPr>
          <w:t>подразделами 6</w:t>
        </w:r>
      </w:hyperlink>
      <w:r>
        <w:t xml:space="preserve">, </w:t>
      </w:r>
      <w:hyperlink w:anchor="P183" w:tooltip="7. Исчерпывающий перечень документов, необходимых">
        <w:r>
          <w:rPr>
            <w:color w:val="0000FF"/>
          </w:rPr>
          <w:t>7 раздела II</w:t>
        </w:r>
      </w:hyperlink>
      <w:r>
        <w:t xml:space="preserve"> Регламента.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Максимальный срок осуществления административной процедуры работником МФЦ - один рабочий день после получения документов, запрашиваемых посредством межведомственного электронного взаимодействия (но не более 6 рабочих дней с момента направления запросов), л</w:t>
      </w:r>
      <w:r>
        <w:t xml:space="preserve">ибо 1 рабочий день со дня представления заявителем полного перечня документов, предусмотренного </w:t>
      </w:r>
      <w:hyperlink w:anchor="P153" w:tooltip="6. Исчерпывающий перечень документов, необходимых">
        <w:r>
          <w:rPr>
            <w:color w:val="0000FF"/>
          </w:rPr>
          <w:t>подразделом 6 раздела II</w:t>
        </w:r>
      </w:hyperlink>
      <w:r>
        <w:t xml:space="preserve"> Регламента.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В случае обращения заявителя в территориаль</w:t>
      </w:r>
      <w:r>
        <w:t>ное обособленное структурное подразделение работник МФЦ обязан передать в ОСЗН документы, полученные от заявителя, в срок не более 6 рабочих дней с момента получения заявления (запроса) от заявителя о предоставлении государственной услуги.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Работник МФЦ осу</w:t>
      </w:r>
      <w:r>
        <w:t>ществляет сканирование всех представленных заявителем документов, формирует комплект документов в электронном виде и передает его по защищенным каналам связи в ОСЗН.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</w:t>
      </w:r>
      <w:r>
        <w:t>яется работник МФЦ, осуществляющий прием документов.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отправка электронного комплекта документов из МФЦ в ОСЗН.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Способом фиксации результата является наличие сведений о передаче комплекта документов в ОСЗН в и</w:t>
      </w:r>
      <w:r>
        <w:t>нформационной системе МФЦ Ростовской области.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В случае обращения заявителя в МФЦ по экстерриториальному принципу работник МФЦ осуществляет сканирование документов, принятых от заявителя, в информационную систему МФЦ, ответственного за организацию предостав</w:t>
      </w:r>
      <w:r>
        <w:t>ления услуги, формирует комплект документов в бумажном виде и направляет его в МФЦ, ответственный за организацию предоставления услуги.</w:t>
      </w:r>
    </w:p>
    <w:p w:rsidR="002916A0" w:rsidRDefault="00166074">
      <w:pPr>
        <w:pStyle w:val="ConsPlusNormal0"/>
        <w:jc w:val="both"/>
      </w:pPr>
      <w:r>
        <w:t xml:space="preserve">(абзац введен </w:t>
      </w:r>
      <w:hyperlink r:id="rId86" w:tooltip="Постановление минтруда Ростовской обл. от 14.01.2022 N 2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14.01.202</w:t>
      </w:r>
      <w:r>
        <w:t>2 N 2)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2.3.5. Уведомление о результате предоставления услуги.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в МФЦ от ОСЗН уведомления о предоставлении государственной услуги либо об отказе в предоставлении.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Срок направления ОСЗН ука</w:t>
      </w:r>
      <w:r>
        <w:t>занных документов в МФЦ определен соглашением о взаимодействии между минтрудом области и ГКУ РО "УМФЦ".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Работник МФЦ: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устанавливает личность заявителя, в том числе проверяет документ, удостоверяющий его личность;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проверяет правомочия представителя заявител</w:t>
      </w:r>
      <w:r>
        <w:t>я действовать от имени заявителя при получении документов;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находит документы, подлежащие выдаче, поступившие от ОСЗН;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знакомит заявителя с перечнем выдаваемых документов (оглашает названия выдаваемых документов);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выдает документы заявителю (законному предс</w:t>
      </w:r>
      <w:r>
        <w:t>тавителю, иному законному представителю несовершеннолетнего, указанному при подаче заявления);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отказывает в выдаче документов в случае, если за выдачей документов обратилось лицо, не являющееся заявителем (представителем заявителя, иным законным представит</w:t>
      </w:r>
      <w:r>
        <w:t>елем несовершеннолетнего, указанным при подаче заявления), либо обратившееся лицо отказалось предъявить документ, удостоверяющий его личность.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работник МФЦ, осу</w:t>
      </w:r>
      <w:r>
        <w:t>ществляющий выдачу результата.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выбор заявителем способа получения результата услуги путем обращения в МФЦ.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выдача заявителю (законному предста</w:t>
      </w:r>
      <w:r>
        <w:t>вителю, иному законному представителю несовершеннолетнего, указанному при подаче заявления) решения о предоставлении или об отказе в предоставлении государственной услуги.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Способом фиксации результата административной процедуры является внесение работником</w:t>
      </w:r>
      <w:r>
        <w:t xml:space="preserve"> МФЦ сведений о выдаче заявителю (законному представителю, иному законному представителю несовершеннолетнего, указанному при подаче заявления) указанных документов в информационную систему МФЦ.</w:t>
      </w:r>
    </w:p>
    <w:p w:rsidR="002916A0" w:rsidRDefault="00166074">
      <w:pPr>
        <w:pStyle w:val="ConsPlusNormal0"/>
        <w:jc w:val="both"/>
      </w:pPr>
      <w:r>
        <w:t xml:space="preserve">(пп. 2.3.5 в ред. </w:t>
      </w:r>
      <w:hyperlink r:id="rId87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14.10.2024 N 27)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Title0"/>
        <w:jc w:val="center"/>
        <w:outlineLvl w:val="2"/>
      </w:pPr>
      <w:r>
        <w:t>3. Порядок осуществления административных процедур</w:t>
      </w:r>
    </w:p>
    <w:p w:rsidR="002916A0" w:rsidRDefault="00166074">
      <w:pPr>
        <w:pStyle w:val="ConsPlusTitle0"/>
        <w:jc w:val="center"/>
      </w:pPr>
      <w:r>
        <w:t>в электронной форме, в том числе с использованием</w:t>
      </w:r>
    </w:p>
    <w:p w:rsidR="002916A0" w:rsidRDefault="00166074">
      <w:pPr>
        <w:pStyle w:val="ConsPlusTitle0"/>
        <w:jc w:val="center"/>
      </w:pPr>
      <w:r>
        <w:t>федеральной государственной информационной системы "Единый</w:t>
      </w:r>
    </w:p>
    <w:p w:rsidR="002916A0" w:rsidRDefault="00166074">
      <w:pPr>
        <w:pStyle w:val="ConsPlusTitle0"/>
        <w:jc w:val="center"/>
      </w:pPr>
      <w:r>
        <w:t>портал государственных и муниципальных услуг (функций)"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ind w:firstLine="540"/>
        <w:jc w:val="both"/>
      </w:pPr>
      <w:bookmarkStart w:id="8" w:name="P564"/>
      <w:bookmarkEnd w:id="8"/>
      <w:r>
        <w:t>3.1. Предоставление информации о порядке и сроках предоставления услуги.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заявитель может получить на официальных сайтах минтруда области, ОСЗН, а та</w:t>
      </w:r>
      <w:r>
        <w:t>кже с использованием их электронной почты.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заявители также могут получать с использованием ЕПГУ.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3.2. Запись на прием в ОСЗН (МФЦ) для подачи запроса о предоставлении услуги.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В целях предоставления государ</w:t>
      </w:r>
      <w:r>
        <w:t>ственной услуги осуществляется прием заявителей по предварительной записи.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При организации записи на прием в ОСЗН, МФЦ заявителю обеспечивается возможность: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ознакомления с расписанием работы ОСЗН, МФЦ либо уполномоченного работника ОСЗН, МФЦ, а также с дос</w:t>
      </w:r>
      <w:r>
        <w:t>тупными для записи на прием датами и интервалами времени приема;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записи в любые свободные для приема дату и время в пределах установленного в ОСЗН, МФЦ графика приема заявителей;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 xml:space="preserve">запись на прием посредством информационной системы МФЦ, которая обеспечивает </w:t>
      </w:r>
      <w:r>
        <w:t>возможность интеграции с ЕПГУ и официальными сайтами.</w:t>
      </w:r>
    </w:p>
    <w:p w:rsidR="002916A0" w:rsidRDefault="00166074">
      <w:pPr>
        <w:pStyle w:val="ConsPlusNormal0"/>
        <w:spacing w:before="240"/>
        <w:ind w:firstLine="540"/>
        <w:jc w:val="both"/>
      </w:pPr>
      <w:bookmarkStart w:id="9" w:name="P573"/>
      <w:bookmarkEnd w:id="9"/>
      <w:r>
        <w:t>3.3. Подача заявителем запроса и иных документов.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Формирование запроса заявителем осуществляется посредством заполнения электронной формы запроса на ЕПГУ без необходимости дополнительной подачи документов в какой-либо иной форме, за исключением согласия на обработку персональных данных.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На ЕПГУ размещаютс</w:t>
      </w:r>
      <w:r>
        <w:t>я образцы заполнения электронной формы запроса о предоставлении услуги.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После заполнения заявителем каждого из полей электронной формы запроса осуществляется автоматическая форматно-логическая проверка сформированного запроса. При выявлении некорректно зап</w:t>
      </w:r>
      <w:r>
        <w:t>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При формировании запроса заявителю обеспечивается: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возм</w:t>
      </w:r>
      <w:r>
        <w:t>ожность копирования и сохранения запроса и иных документов, необходимых для предоставления государственной услуги;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возможность печати на бумажном носителе копии электронной формы запроса;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сохранение ранее введенных в электронную форму запроса значений в лю</w:t>
      </w:r>
      <w:r>
        <w:t>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заполнение полей электронной формы запроса до начала ввода сведений заявителем с использованием данных, раз</w:t>
      </w:r>
      <w:r>
        <w:t>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</w:t>
      </w:r>
      <w:r>
        <w:t>х и муниципальных услуг в электронной форме" (далее - ЕСИА), и сведений, опубликованных на ЕПГУ, официальном сайте, в части, касающейся сведений, отсутствующих в ЕСИА;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возможность вернуться на любой из этапов заполнения электронной формы запроса без потери</w:t>
      </w:r>
      <w:r>
        <w:t xml:space="preserve"> ранее введенной информации;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возможность доступа заявителя на ЕПГУ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Сформированный и подписанный запрос и иные документы, н</w:t>
      </w:r>
      <w:r>
        <w:t>еобходимые для предоставления государственной услуги, направляются в ОСЗН посредством ЕПГУ.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3.4. Прием и регистрация ОСЗН запроса и иных документов.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ОСЗН обеспечивает в электронной форме прием документов, необходимых для предоставления услуги, и регистраци</w:t>
      </w:r>
      <w:r>
        <w:t xml:space="preserve">ю запроса без необходимости повторного предоставления заявителем таких документов на бумажном носителе в порядке, предусмотренном </w:t>
      </w:r>
      <w:hyperlink w:anchor="P564" w:tooltip="3.1. Предоставление информации о порядке и сроках предоставления услуги.">
        <w:r>
          <w:rPr>
            <w:color w:val="0000FF"/>
          </w:rPr>
          <w:t>пунктом 3.1</w:t>
        </w:r>
      </w:hyperlink>
      <w:r>
        <w:t xml:space="preserve"> настоящего </w:t>
      </w:r>
      <w:r>
        <w:t>подраздела, за исключением согласия на обработку персональных данных.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После принятия запроса заявителя должностным лицом, уполномоченным на предоставление государственной услуги, статус запроса заявителя в личном кабинете на ЕПГУ обновляется до статуса "</w:t>
      </w:r>
      <w:r>
        <w:t>принято".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3.5. Получение заявителем сведений о ходе выполнения запроса.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 xml:space="preserve">Предоставление в электронной форме заявителям информации о ходе предоставления услуги осуществляется посредством ЕПГУ в порядке, установленном в </w:t>
      </w:r>
      <w:hyperlink w:anchor="P573" w:tooltip="3.3. Подача заявителем запроса и иных документов.">
        <w:r>
          <w:rPr>
            <w:color w:val="0000FF"/>
          </w:rPr>
          <w:t>пункте 3.3</w:t>
        </w:r>
      </w:hyperlink>
      <w:r>
        <w:t xml:space="preserve"> настоящего подраздела.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При предоставлении услуги в электронной форме заявителю направляется: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уведомление о записи на прием в ОСЗН или МФЦ, содержащее сведения о дате, времени и месте приема;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уведомление о</w:t>
      </w:r>
      <w:r>
        <w:t xml:space="preserve"> приеме и регистрации запроса и иных документов, необходимых для предоставления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</w:t>
      </w:r>
      <w:r>
        <w:t>ени окончания предоставления услуги либо мотивированный отказ в приеме запроса и иных документов, необходимых для предоставления услуги;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уведомление о результатах рассмотрения документов, необходимых для предоставления услуги, содержащее сведения о приняти</w:t>
      </w:r>
      <w:r>
        <w:t>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3.6. Взаимодействие ОСЗН с иными органами власти, организациями.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Взаимодействие ОСЗН, предоставляющих</w:t>
      </w:r>
      <w:r>
        <w:t xml:space="preserve"> государственную услугу, с иными органами государственной власти, органами местного самоуправления и организациями осуществляется в рамках электронного межведомственного взаимодействия при непредставлении заявителем документов, указанных в </w:t>
      </w:r>
      <w:hyperlink w:anchor="P183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Регламента, по собственной инициативе.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3.7. Получение заявителем результата.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Получение заявителем результата предоставления государственной услуги в электронной форме н</w:t>
      </w:r>
      <w:r>
        <w:t>ормативными правовыми актами не предусмотрено. В случае отказа в предоставлении государственной услуги заявитель может получить уведомление в электронном виде.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Заявителю предоставляется возможность сохранения электронного документа, являющегося результатом</w:t>
      </w:r>
      <w:r>
        <w:t xml:space="preserve"> предоставления услуги и подписанного уполномоченным должностным лицом с использованием усиленной квалифицированной электронной подписи, на своих технических средствах, а также возможность направления такого электронного документа в иные органы (организаци</w:t>
      </w:r>
      <w:r>
        <w:t>и).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3.8. Иные действия, необходимые для предоставления государственной услуги.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Иные действия, необходимые для предоставления государственной услуги в электронной форме, нормативными правовыми актами не предусмотрены.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3.9. Осуществление оценки качества пред</w:t>
      </w:r>
      <w:r>
        <w:t>оставления услуги.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Заявителям обеспечивается возможность оценить доступность и качество государственной услуги на ЕПГУ.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Заявитель вправе оценить качество предоставления государственной услуги с помощью устройств подвижной радиотелефонной связи, с использов</w:t>
      </w:r>
      <w:r>
        <w:t xml:space="preserve">анием ЕПГУ, терминальных устройств в соответствии с </w:t>
      </w:r>
      <w:hyperlink r:id="rId88" w:tooltip="Постановление Правительства РФ от 12.12.2012 N 1284 (ред. от 24.03.2023) &quot;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12.12.2012 N 1284 "Об оценке гражданами эффекти</w:t>
      </w:r>
      <w:r>
        <w:t>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</w:t>
      </w:r>
      <w:r>
        <w:t>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</w:t>
      </w:r>
      <w:r>
        <w:t>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2916A0" w:rsidRDefault="00166074">
      <w:pPr>
        <w:pStyle w:val="ConsPlusNormal0"/>
        <w:jc w:val="both"/>
      </w:pPr>
      <w:r>
        <w:t xml:space="preserve">(п. 3.9 введен </w:t>
      </w:r>
      <w:hyperlink r:id="rId89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10.07.2025 N 2</w:t>
      </w:r>
      <w:r>
        <w:t>8)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3.10. Досудебное (внесудебное) обжалование решений и действий (бездействия) органа, должностного лица либо государственного служащего, предоставляющего государственную услугу.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 xml:space="preserve">Заявителю предоставляется возможность направления жалобы в электронной форме в соответствии с порядком, закрепленным в Федеральном </w:t>
      </w:r>
      <w:hyperlink r:id="rId9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законе</w:t>
        </w:r>
      </w:hyperlink>
      <w:r>
        <w:t xml:space="preserve"> от 27.07.2010 N 210-ФЗ "Об организации представления государственных и муниципальных услуг", </w:t>
      </w:r>
      <w:hyperlink r:id="rId91" w:tooltip="Постановление Правительства РО от 16.05.2018 N 315 (ред. от 15.06.2026) &quot;Об 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">
        <w:r>
          <w:rPr>
            <w:color w:val="0000FF"/>
          </w:rPr>
          <w:t>постановлении</w:t>
        </w:r>
      </w:hyperlink>
      <w:r>
        <w:t xml:space="preserve"> Правительства Ростовской области от 16.05.2018 N 315 "Об утверждении Правил подачи и рассмотрения жалоб на решения и действия (бездействие) исполнительных органов Ро</w:t>
      </w:r>
      <w:r>
        <w:t>стовской области и их должностных лиц, государственных гражданских служащих Ростовской области, многофункциональных центров предоставления государственных и муниципальных услуг Ростовской области и их работников".</w:t>
      </w:r>
    </w:p>
    <w:p w:rsidR="002916A0" w:rsidRDefault="00166074">
      <w:pPr>
        <w:pStyle w:val="ConsPlusNormal0"/>
        <w:jc w:val="both"/>
      </w:pPr>
      <w:r>
        <w:t xml:space="preserve">(п. 3.10 введен </w:t>
      </w:r>
      <w:hyperlink r:id="rId92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10.07.2025 N 28)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Title0"/>
        <w:jc w:val="center"/>
        <w:outlineLvl w:val="2"/>
      </w:pPr>
      <w:r>
        <w:t>4. Порядок исправления допущенных опечаток и ошибок</w:t>
      </w:r>
    </w:p>
    <w:p w:rsidR="002916A0" w:rsidRDefault="00166074">
      <w:pPr>
        <w:pStyle w:val="ConsPlusTitle0"/>
        <w:jc w:val="center"/>
      </w:pPr>
      <w:r>
        <w:t>в выданных в результате предоставления государственной</w:t>
      </w:r>
    </w:p>
    <w:p w:rsidR="002916A0" w:rsidRDefault="00166074">
      <w:pPr>
        <w:pStyle w:val="ConsPlusTitle0"/>
        <w:jc w:val="center"/>
      </w:pPr>
      <w:r>
        <w:t>услуги документах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ind w:firstLine="540"/>
        <w:jc w:val="both"/>
      </w:pPr>
      <w:r>
        <w:t>Результатом административной процедуры является назначение ежемесячной денежной компенсации гражданам при возникновении у них поствакцинальных осложнений.</w:t>
      </w:r>
    </w:p>
    <w:p w:rsidR="002916A0" w:rsidRDefault="00166074">
      <w:pPr>
        <w:pStyle w:val="ConsPlusNormal0"/>
        <w:spacing w:before="240"/>
        <w:ind w:firstLine="540"/>
        <w:jc w:val="both"/>
      </w:pPr>
      <w:r>
        <w:t>Выдача документов при предоставлении государственной услуги не предусмотрена.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Title0"/>
        <w:jc w:val="center"/>
        <w:outlineLvl w:val="1"/>
      </w:pPr>
      <w:r>
        <w:t>Раздел IV. ФОРМЫ КОНТР</w:t>
      </w:r>
      <w:r>
        <w:t>ОЛЯ ЗА ПРЕДОСТАВЛЕНИЕМ</w:t>
      </w:r>
    </w:p>
    <w:p w:rsidR="002916A0" w:rsidRDefault="00166074">
      <w:pPr>
        <w:pStyle w:val="ConsPlusTitle0"/>
        <w:jc w:val="center"/>
      </w:pPr>
      <w:r>
        <w:t>ГОСУДАРСТВЕННОЙ УСЛУГИ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ind w:firstLine="540"/>
        <w:jc w:val="both"/>
      </w:pPr>
      <w:r>
        <w:t xml:space="preserve">Утратил силу. - </w:t>
      </w:r>
      <w:hyperlink r:id="rId93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10.07.2025 N 28.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Title0"/>
        <w:jc w:val="center"/>
        <w:outlineLvl w:val="1"/>
      </w:pPr>
      <w:r>
        <w:t>Раздел V. ДОСУДЕБНЫЙ (ВНЕСУДЕБНЫЙ) ПОРЯДОК ОБЖАЛОВАНИЯ</w:t>
      </w:r>
    </w:p>
    <w:p w:rsidR="002916A0" w:rsidRDefault="00166074">
      <w:pPr>
        <w:pStyle w:val="ConsPlusTitle0"/>
        <w:jc w:val="center"/>
      </w:pPr>
      <w:r>
        <w:t>РЕШЕНИЙ И ДЕЙСТВИЙ (БЕЗ</w:t>
      </w:r>
      <w:r>
        <w:t>ДЕЙСТВИЯ) ОРГАНА, ПРЕДОСТАВЛЯЮЩЕГО</w:t>
      </w:r>
    </w:p>
    <w:p w:rsidR="002916A0" w:rsidRDefault="00166074">
      <w:pPr>
        <w:pStyle w:val="ConsPlusTitle0"/>
        <w:jc w:val="center"/>
      </w:pPr>
      <w:r>
        <w:t>ГОСУДАРСТВЕННУЮ УСЛУГУ, А ТАКЖЕ ЕГО ДОЛЖНОСТНЫХ ЛИЦ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ind w:firstLine="540"/>
        <w:jc w:val="both"/>
      </w:pPr>
      <w:r>
        <w:t xml:space="preserve">Утратил силу. - </w:t>
      </w:r>
      <w:hyperlink r:id="rId94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10.07.2025 N 28.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Title0"/>
        <w:jc w:val="center"/>
        <w:outlineLvl w:val="1"/>
      </w:pPr>
      <w:r>
        <w:t>Раздел VI. ИНЫЕ ПОЛОЖЕНИЯ,</w:t>
      </w:r>
    </w:p>
    <w:p w:rsidR="002916A0" w:rsidRDefault="00166074">
      <w:pPr>
        <w:pStyle w:val="ConsPlusTitle0"/>
        <w:jc w:val="center"/>
      </w:pPr>
      <w:r>
        <w:t>ПРЕДУСМОТР</w:t>
      </w:r>
      <w:r>
        <w:t>ЕННЫЕ НОРМАТИВНЫМ ПРАВОВЫМ АКТОМ</w:t>
      </w:r>
    </w:p>
    <w:p w:rsidR="002916A0" w:rsidRDefault="00166074">
      <w:pPr>
        <w:pStyle w:val="ConsPlusTitle0"/>
        <w:jc w:val="center"/>
      </w:pPr>
      <w:r>
        <w:t>ПРАВИТЕЛЬСТВА РОССИЙСКОЙ ФЕДЕРАЦИИ</w:t>
      </w:r>
    </w:p>
    <w:p w:rsidR="002916A0" w:rsidRDefault="002916A0">
      <w:pPr>
        <w:pStyle w:val="ConsPlusNormal0"/>
        <w:jc w:val="center"/>
      </w:pPr>
    </w:p>
    <w:p w:rsidR="002916A0" w:rsidRDefault="00166074">
      <w:pPr>
        <w:pStyle w:val="ConsPlusNormal0"/>
        <w:jc w:val="center"/>
      </w:pPr>
      <w:r>
        <w:t xml:space="preserve">(введен </w:t>
      </w:r>
      <w:hyperlink r:id="rId95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</w:t>
      </w:r>
    </w:p>
    <w:p w:rsidR="002916A0" w:rsidRDefault="00166074">
      <w:pPr>
        <w:pStyle w:val="ConsPlusNormal0"/>
        <w:jc w:val="center"/>
      </w:pPr>
      <w:r>
        <w:t>от 10.07.2025 N 28)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ind w:firstLine="540"/>
        <w:jc w:val="both"/>
      </w:pPr>
      <w:r>
        <w:t>При предоставлении государственной услуги иные положения, преду</w:t>
      </w:r>
      <w:r>
        <w:t>смотренные нормативным правовым актом Правительства Российской Федерации, не установлены.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jc w:val="right"/>
      </w:pPr>
      <w:r>
        <w:t>И.о. начальника отдела</w:t>
      </w:r>
    </w:p>
    <w:p w:rsidR="002916A0" w:rsidRDefault="00166074">
      <w:pPr>
        <w:pStyle w:val="ConsPlusNormal0"/>
        <w:jc w:val="right"/>
      </w:pPr>
      <w:r>
        <w:t>по делам инвалидов, граждан, уволенных</w:t>
      </w:r>
    </w:p>
    <w:p w:rsidR="002916A0" w:rsidRDefault="00166074">
      <w:pPr>
        <w:pStyle w:val="ConsPlusNormal0"/>
        <w:jc w:val="right"/>
      </w:pPr>
      <w:r>
        <w:t>с военной службы, и взаимодействия</w:t>
      </w:r>
    </w:p>
    <w:p w:rsidR="002916A0" w:rsidRDefault="00166074">
      <w:pPr>
        <w:pStyle w:val="ConsPlusNormal0"/>
        <w:jc w:val="right"/>
      </w:pPr>
      <w:r>
        <w:t>с общественными организациями</w:t>
      </w:r>
    </w:p>
    <w:p w:rsidR="002916A0" w:rsidRDefault="00166074">
      <w:pPr>
        <w:pStyle w:val="ConsPlusNormal0"/>
        <w:jc w:val="right"/>
      </w:pPr>
      <w:r>
        <w:t>В.С.ВЕЛИКАНОВА</w:t>
      </w:r>
    </w:p>
    <w:p w:rsidR="002916A0" w:rsidRDefault="002916A0">
      <w:pPr>
        <w:pStyle w:val="ConsPlusNormal0"/>
        <w:jc w:val="both"/>
      </w:pPr>
    </w:p>
    <w:p w:rsidR="002916A0" w:rsidRDefault="002916A0">
      <w:pPr>
        <w:pStyle w:val="ConsPlusNormal0"/>
        <w:jc w:val="both"/>
      </w:pPr>
    </w:p>
    <w:p w:rsidR="002916A0" w:rsidRDefault="002916A0">
      <w:pPr>
        <w:pStyle w:val="ConsPlusNormal0"/>
        <w:jc w:val="both"/>
      </w:pPr>
    </w:p>
    <w:p w:rsidR="002916A0" w:rsidRDefault="002916A0">
      <w:pPr>
        <w:pStyle w:val="ConsPlusNormal0"/>
        <w:jc w:val="both"/>
      </w:pP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jc w:val="right"/>
        <w:outlineLvl w:val="1"/>
      </w:pPr>
      <w:r>
        <w:t>Приложение N 1</w:t>
      </w:r>
    </w:p>
    <w:p w:rsidR="002916A0" w:rsidRDefault="00166074">
      <w:pPr>
        <w:pStyle w:val="ConsPlusNormal0"/>
        <w:jc w:val="right"/>
      </w:pPr>
      <w:r>
        <w:t>к Административному регламенту</w:t>
      </w:r>
    </w:p>
    <w:p w:rsidR="002916A0" w:rsidRDefault="00166074">
      <w:pPr>
        <w:pStyle w:val="ConsPlusNormal0"/>
        <w:jc w:val="right"/>
      </w:pPr>
      <w:r>
        <w:t>предоставления государственной услуги</w:t>
      </w:r>
    </w:p>
    <w:p w:rsidR="002916A0" w:rsidRDefault="00166074">
      <w:pPr>
        <w:pStyle w:val="ConsPlusNormal0"/>
        <w:jc w:val="right"/>
      </w:pPr>
      <w:r>
        <w:t>"Назначение ежемесячных денежных</w:t>
      </w:r>
    </w:p>
    <w:p w:rsidR="002916A0" w:rsidRDefault="00166074">
      <w:pPr>
        <w:pStyle w:val="ConsPlusNormal0"/>
        <w:jc w:val="right"/>
      </w:pPr>
      <w:r>
        <w:t>компенсаций гражданам при возникновении</w:t>
      </w:r>
    </w:p>
    <w:p w:rsidR="002916A0" w:rsidRDefault="00166074">
      <w:pPr>
        <w:pStyle w:val="ConsPlusNormal0"/>
        <w:jc w:val="right"/>
      </w:pPr>
      <w:r>
        <w:t>у них поствакцинальных осложнений"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nformat0"/>
        <w:jc w:val="both"/>
      </w:pPr>
      <w:r>
        <w:t xml:space="preserve">                                        В министерство труда и социального</w:t>
      </w:r>
    </w:p>
    <w:p w:rsidR="002916A0" w:rsidRDefault="00166074">
      <w:pPr>
        <w:pStyle w:val="ConsPlusNonformat0"/>
        <w:jc w:val="both"/>
      </w:pPr>
      <w:r>
        <w:t xml:space="preserve">                                        развития Ростовской области</w:t>
      </w:r>
    </w:p>
    <w:p w:rsidR="002916A0" w:rsidRDefault="00166074">
      <w:pPr>
        <w:pStyle w:val="ConsPlusNonformat0"/>
        <w:jc w:val="both"/>
      </w:pPr>
      <w:r>
        <w:t xml:space="preserve">                                        от _______________________________,</w:t>
      </w:r>
    </w:p>
    <w:p w:rsidR="002916A0" w:rsidRDefault="00166074">
      <w:pPr>
        <w:pStyle w:val="ConsPlusNonformat0"/>
        <w:jc w:val="both"/>
      </w:pPr>
      <w:r>
        <w:t xml:space="preserve">                                                 (ФИО заявителя)</w:t>
      </w:r>
    </w:p>
    <w:p w:rsidR="002916A0" w:rsidRDefault="00166074">
      <w:pPr>
        <w:pStyle w:val="ConsPlusNonformat0"/>
        <w:jc w:val="both"/>
      </w:pPr>
      <w:r>
        <w:t xml:space="preserve">                                        прожива</w:t>
      </w:r>
      <w:r>
        <w:t>ющего по адресу: ___________</w:t>
      </w:r>
    </w:p>
    <w:p w:rsidR="002916A0" w:rsidRDefault="00166074">
      <w:pPr>
        <w:pStyle w:val="ConsPlusNonformat0"/>
        <w:jc w:val="both"/>
      </w:pPr>
      <w:r>
        <w:t xml:space="preserve">                                        ___________________________________</w:t>
      </w:r>
    </w:p>
    <w:p w:rsidR="002916A0" w:rsidRDefault="00166074">
      <w:pPr>
        <w:pStyle w:val="ConsPlusNonformat0"/>
        <w:jc w:val="both"/>
      </w:pPr>
      <w:r>
        <w:t xml:space="preserve">                                        ___________________________________</w:t>
      </w:r>
    </w:p>
    <w:p w:rsidR="002916A0" w:rsidRDefault="00166074">
      <w:pPr>
        <w:pStyle w:val="ConsPlusNonformat0"/>
        <w:jc w:val="both"/>
      </w:pPr>
      <w:r>
        <w:t xml:space="preserve">                                        паспорт: Сер. _____ N _____________</w:t>
      </w:r>
    </w:p>
    <w:p w:rsidR="002916A0" w:rsidRDefault="00166074">
      <w:pPr>
        <w:pStyle w:val="ConsPlusNonformat0"/>
        <w:jc w:val="both"/>
      </w:pPr>
      <w:r>
        <w:t xml:space="preserve">                                        ___________________________________</w:t>
      </w:r>
    </w:p>
    <w:p w:rsidR="002916A0" w:rsidRDefault="00166074">
      <w:pPr>
        <w:pStyle w:val="ConsPlusNonformat0"/>
        <w:jc w:val="both"/>
      </w:pPr>
      <w:r>
        <w:t xml:space="preserve">                                                (кем и когда выдан)</w:t>
      </w:r>
    </w:p>
    <w:p w:rsidR="002916A0" w:rsidRDefault="002916A0">
      <w:pPr>
        <w:pStyle w:val="ConsPlusNonformat0"/>
        <w:jc w:val="both"/>
      </w:pPr>
    </w:p>
    <w:p w:rsidR="002916A0" w:rsidRDefault="00166074">
      <w:pPr>
        <w:pStyle w:val="ConsPlusNonformat0"/>
        <w:jc w:val="both"/>
      </w:pPr>
      <w:bookmarkStart w:id="10" w:name="P664"/>
      <w:bookmarkEnd w:id="10"/>
      <w:r>
        <w:t xml:space="preserve">                                 ЗАЯВЛЕНИЕ</w:t>
      </w:r>
    </w:p>
    <w:p w:rsidR="002916A0" w:rsidRDefault="00166074">
      <w:pPr>
        <w:pStyle w:val="ConsPlusNonformat0"/>
        <w:jc w:val="both"/>
      </w:pPr>
      <w:r>
        <w:t xml:space="preserve">    о  предоставлении  государственной  услуги  по  назначению  ежемесячной</w:t>
      </w:r>
    </w:p>
    <w:p w:rsidR="002916A0" w:rsidRDefault="00166074">
      <w:pPr>
        <w:pStyle w:val="ConsPlusNonformat0"/>
        <w:jc w:val="both"/>
      </w:pPr>
      <w:r>
        <w:t>денежной компенсации при возникновении поствакцинального осложнения</w:t>
      </w:r>
    </w:p>
    <w:p w:rsidR="002916A0" w:rsidRDefault="002916A0">
      <w:pPr>
        <w:pStyle w:val="ConsPlusNonformat0"/>
        <w:jc w:val="both"/>
      </w:pPr>
    </w:p>
    <w:p w:rsidR="002916A0" w:rsidRDefault="00166074">
      <w:pPr>
        <w:pStyle w:val="ConsPlusNonformat0"/>
        <w:jc w:val="both"/>
      </w:pPr>
      <w:r>
        <w:t xml:space="preserve">    Прошу _________________________________________________________________</w:t>
      </w:r>
    </w:p>
    <w:p w:rsidR="002916A0" w:rsidRDefault="00166074">
      <w:pPr>
        <w:pStyle w:val="ConsPlusNonformat0"/>
        <w:jc w:val="both"/>
      </w:pPr>
      <w:r>
        <w:t>___________________________________</w:t>
      </w:r>
      <w:r>
        <w:t>________________________________________</w:t>
      </w:r>
    </w:p>
    <w:p w:rsidR="002916A0" w:rsidRDefault="00166074">
      <w:pPr>
        <w:pStyle w:val="ConsPlusNonformat0"/>
        <w:jc w:val="both"/>
      </w:pPr>
      <w:r>
        <w:t>___________________________________________________________________________</w:t>
      </w:r>
    </w:p>
    <w:p w:rsidR="002916A0" w:rsidRDefault="00166074">
      <w:pPr>
        <w:pStyle w:val="ConsPlusNonformat0"/>
        <w:jc w:val="both"/>
      </w:pPr>
      <w:r>
        <w:t>___________________________________________________________________________</w:t>
      </w:r>
    </w:p>
    <w:p w:rsidR="002916A0" w:rsidRDefault="002916A0">
      <w:pPr>
        <w:pStyle w:val="ConsPlusNonformat0"/>
        <w:jc w:val="both"/>
      </w:pPr>
    </w:p>
    <w:p w:rsidR="002916A0" w:rsidRDefault="00166074">
      <w:pPr>
        <w:pStyle w:val="ConsPlusNonformat0"/>
        <w:jc w:val="both"/>
      </w:pPr>
      <w:r>
        <w:t xml:space="preserve">    Ежемесячную  денежную  компенсацию  гражданам  при  возник</w:t>
      </w:r>
      <w:r>
        <w:t>новении у них</w:t>
      </w:r>
    </w:p>
    <w:p w:rsidR="002916A0" w:rsidRDefault="00166074">
      <w:pPr>
        <w:pStyle w:val="ConsPlusNonformat0"/>
        <w:jc w:val="both"/>
      </w:pPr>
      <w:r>
        <w:t>поствакцинальных осложнений прошу перечислить на счет _____________________</w:t>
      </w:r>
    </w:p>
    <w:p w:rsidR="002916A0" w:rsidRDefault="00166074">
      <w:pPr>
        <w:pStyle w:val="ConsPlusNonformat0"/>
        <w:jc w:val="both"/>
      </w:pPr>
      <w:r>
        <w:t>___________________________________________________________________________</w:t>
      </w:r>
    </w:p>
    <w:p w:rsidR="002916A0" w:rsidRDefault="00166074">
      <w:pPr>
        <w:pStyle w:val="ConsPlusNonformat0"/>
        <w:jc w:val="both"/>
      </w:pPr>
      <w:r>
        <w:t xml:space="preserve">           (N лицевого счета и реквизиты кредитного учреждения)</w:t>
      </w:r>
    </w:p>
    <w:p w:rsidR="002916A0" w:rsidRDefault="00166074">
      <w:pPr>
        <w:pStyle w:val="ConsPlusNonformat0"/>
        <w:jc w:val="both"/>
      </w:pPr>
      <w:r>
        <w:t>__________________________</w:t>
      </w:r>
      <w:r>
        <w:t>_________________________________________________</w:t>
      </w:r>
    </w:p>
    <w:p w:rsidR="002916A0" w:rsidRDefault="002916A0">
      <w:pPr>
        <w:pStyle w:val="ConsPlusNonformat0"/>
        <w:jc w:val="both"/>
      </w:pPr>
    </w:p>
    <w:p w:rsidR="002916A0" w:rsidRDefault="00166074">
      <w:pPr>
        <w:pStyle w:val="ConsPlusNonformat0"/>
        <w:jc w:val="both"/>
      </w:pPr>
      <w:r>
        <w:t xml:space="preserve">    Указываются все члены семьи гражданина в случае его смерти, наступившей</w:t>
      </w:r>
    </w:p>
    <w:p w:rsidR="002916A0" w:rsidRDefault="00166074">
      <w:pPr>
        <w:pStyle w:val="ConsPlusNonformat0"/>
        <w:jc w:val="both"/>
      </w:pPr>
      <w:r>
        <w:t>вследствие   поствакцинального   осложнения,  имеющие  право  на  получение</w:t>
      </w:r>
    </w:p>
    <w:p w:rsidR="002916A0" w:rsidRDefault="00166074">
      <w:pPr>
        <w:pStyle w:val="ConsPlusNonformat0"/>
        <w:jc w:val="both"/>
      </w:pPr>
      <w:r>
        <w:t>ежемесячной денежной компенсации</w:t>
      </w:r>
    </w:p>
    <w:p w:rsidR="002916A0" w:rsidRDefault="00166074">
      <w:pPr>
        <w:pStyle w:val="ConsPlusNonformat0"/>
        <w:jc w:val="both"/>
      </w:pPr>
      <w:r>
        <w:t>____________________</w:t>
      </w:r>
      <w:r>
        <w:t>_______________________________________________________</w:t>
      </w:r>
    </w:p>
    <w:p w:rsidR="002916A0" w:rsidRDefault="00166074">
      <w:pPr>
        <w:pStyle w:val="ConsPlusNonformat0"/>
        <w:jc w:val="both"/>
      </w:pPr>
      <w:r>
        <w:t>___________________________________________________________________________</w:t>
      </w:r>
    </w:p>
    <w:p w:rsidR="002916A0" w:rsidRDefault="00166074">
      <w:pPr>
        <w:pStyle w:val="ConsPlusNonformat0"/>
        <w:jc w:val="both"/>
      </w:pPr>
      <w:r>
        <w:t>___________________________________________________________________________</w:t>
      </w:r>
    </w:p>
    <w:p w:rsidR="002916A0" w:rsidRDefault="00166074">
      <w:pPr>
        <w:pStyle w:val="ConsPlusNonformat0"/>
        <w:jc w:val="both"/>
      </w:pPr>
      <w:r>
        <w:t>________________________________________________</w:t>
      </w:r>
      <w:r>
        <w:t>___________________________</w:t>
      </w:r>
    </w:p>
    <w:p w:rsidR="002916A0" w:rsidRDefault="00166074">
      <w:pPr>
        <w:pStyle w:val="ConsPlusNonformat0"/>
        <w:jc w:val="both"/>
      </w:pPr>
      <w:r>
        <w:t xml:space="preserve">    Обязуюсь  сообщить  о  наступлении  обстоятельств,  влекущих  изменение</w:t>
      </w:r>
    </w:p>
    <w:p w:rsidR="002916A0" w:rsidRDefault="00166074">
      <w:pPr>
        <w:pStyle w:val="ConsPlusNonformat0"/>
        <w:jc w:val="both"/>
      </w:pPr>
      <w:r>
        <w:t>размеров  получаемой  ежемесячной  денежной  компенсации или прекращение их</w:t>
      </w:r>
    </w:p>
    <w:p w:rsidR="002916A0" w:rsidRDefault="00166074">
      <w:pPr>
        <w:pStyle w:val="ConsPlusNonformat0"/>
        <w:jc w:val="both"/>
      </w:pPr>
      <w:r>
        <w:t>выплаты.</w:t>
      </w:r>
    </w:p>
    <w:p w:rsidR="002916A0" w:rsidRDefault="00166074">
      <w:pPr>
        <w:pStyle w:val="ConsPlusNonformat0"/>
        <w:jc w:val="both"/>
      </w:pPr>
      <w:r>
        <w:t xml:space="preserve">    Достоверность представленных мной сведений подтверждаю:</w:t>
      </w:r>
    </w:p>
    <w:p w:rsidR="002916A0" w:rsidRDefault="002916A0">
      <w:pPr>
        <w:pStyle w:val="ConsPlusNonformat0"/>
        <w:jc w:val="both"/>
      </w:pPr>
    </w:p>
    <w:p w:rsidR="002916A0" w:rsidRDefault="00166074">
      <w:pPr>
        <w:pStyle w:val="ConsPlusNonformat0"/>
        <w:jc w:val="both"/>
      </w:pPr>
      <w:r>
        <w:t xml:space="preserve">    __</w:t>
      </w:r>
      <w:r>
        <w:t>_______ _____________________</w:t>
      </w:r>
    </w:p>
    <w:p w:rsidR="002916A0" w:rsidRDefault="00166074">
      <w:pPr>
        <w:pStyle w:val="ConsPlusNonformat0"/>
        <w:jc w:val="both"/>
      </w:pPr>
      <w:r>
        <w:t xml:space="preserve">    (подпись) (расшифровка подписи)</w:t>
      </w:r>
    </w:p>
    <w:p w:rsidR="002916A0" w:rsidRDefault="00166074">
      <w:pPr>
        <w:pStyle w:val="ConsPlusNonformat0"/>
        <w:jc w:val="both"/>
      </w:pPr>
      <w:r>
        <w:t xml:space="preserve">    Дата ______________</w:t>
      </w:r>
    </w:p>
    <w:p w:rsidR="002916A0" w:rsidRDefault="002916A0">
      <w:pPr>
        <w:pStyle w:val="ConsPlusNonformat0"/>
        <w:jc w:val="both"/>
      </w:pPr>
    </w:p>
    <w:p w:rsidR="002916A0" w:rsidRDefault="00166074">
      <w:pPr>
        <w:pStyle w:val="ConsPlusNonformat0"/>
        <w:jc w:val="both"/>
      </w:pPr>
      <w:r>
        <w:t xml:space="preserve">    К заявлению прилагаю следующие документы:</w:t>
      </w:r>
    </w:p>
    <w:p w:rsidR="002916A0" w:rsidRDefault="00166074">
      <w:pPr>
        <w:pStyle w:val="ConsPlusNonformat0"/>
        <w:jc w:val="both"/>
      </w:pPr>
      <w:r>
        <w:t xml:space="preserve">    1. ____________________________________________________________________</w:t>
      </w:r>
    </w:p>
    <w:p w:rsidR="002916A0" w:rsidRDefault="00166074">
      <w:pPr>
        <w:pStyle w:val="ConsPlusNonformat0"/>
        <w:jc w:val="both"/>
      </w:pPr>
      <w:r>
        <w:t xml:space="preserve">    2. ____________________________________________________________________</w:t>
      </w:r>
    </w:p>
    <w:p w:rsidR="002916A0" w:rsidRDefault="00166074">
      <w:pPr>
        <w:pStyle w:val="ConsPlusNonformat0"/>
        <w:jc w:val="both"/>
      </w:pPr>
      <w:r>
        <w:t xml:space="preserve">    3. ____________________________________________________________________</w:t>
      </w:r>
    </w:p>
    <w:p w:rsidR="002916A0" w:rsidRDefault="00166074">
      <w:pPr>
        <w:pStyle w:val="ConsPlusNonformat0"/>
        <w:jc w:val="both"/>
      </w:pPr>
      <w:r>
        <w:t xml:space="preserve">    4. ____________________________________________________________________</w:t>
      </w:r>
    </w:p>
    <w:p w:rsidR="002916A0" w:rsidRDefault="002916A0">
      <w:pPr>
        <w:pStyle w:val="ConsPlusNonformat0"/>
        <w:jc w:val="both"/>
      </w:pPr>
    </w:p>
    <w:p w:rsidR="002916A0" w:rsidRDefault="00166074">
      <w:pPr>
        <w:pStyle w:val="ConsPlusNonformat0"/>
        <w:jc w:val="both"/>
      </w:pPr>
      <w:r>
        <w:t>---------------------------</w:t>
      </w:r>
      <w:r>
        <w:t>---------------------------------------</w:t>
      </w:r>
    </w:p>
    <w:p w:rsidR="002916A0" w:rsidRDefault="002916A0">
      <w:pPr>
        <w:pStyle w:val="ConsPlusNonformat0"/>
        <w:jc w:val="both"/>
      </w:pPr>
    </w:p>
    <w:p w:rsidR="002916A0" w:rsidRDefault="00166074">
      <w:pPr>
        <w:pStyle w:val="ConsPlusNonformat0"/>
        <w:jc w:val="both"/>
      </w:pPr>
      <w:r>
        <w:t xml:space="preserve">    Расписка-уведомление</w:t>
      </w:r>
    </w:p>
    <w:p w:rsidR="002916A0" w:rsidRDefault="00166074">
      <w:pPr>
        <w:pStyle w:val="ConsPlusNonformat0"/>
        <w:jc w:val="both"/>
      </w:pPr>
      <w:r>
        <w:t xml:space="preserve">    Заявление и документы гр. _____________________________________________</w:t>
      </w:r>
    </w:p>
    <w:p w:rsidR="002916A0" w:rsidRDefault="00166074">
      <w:pPr>
        <w:pStyle w:val="ConsPlusNonformat0"/>
        <w:jc w:val="both"/>
      </w:pPr>
      <w:r>
        <w:t xml:space="preserve">    принял:</w:t>
      </w:r>
    </w:p>
    <w:p w:rsidR="002916A0" w:rsidRDefault="002916A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022"/>
        <w:gridCol w:w="3022"/>
        <w:gridCol w:w="3023"/>
      </w:tblGrid>
      <w:tr w:rsidR="002916A0">
        <w:tc>
          <w:tcPr>
            <w:tcW w:w="3022" w:type="dxa"/>
          </w:tcPr>
          <w:p w:rsidR="002916A0" w:rsidRDefault="00166074">
            <w:pPr>
              <w:pStyle w:val="ConsPlusNormal0"/>
              <w:jc w:val="center"/>
            </w:pPr>
            <w:r>
              <w:t>Регистрационный номер заявления</w:t>
            </w:r>
          </w:p>
        </w:tc>
        <w:tc>
          <w:tcPr>
            <w:tcW w:w="3022" w:type="dxa"/>
          </w:tcPr>
          <w:p w:rsidR="002916A0" w:rsidRDefault="00166074">
            <w:pPr>
              <w:pStyle w:val="ConsPlusNormal0"/>
              <w:jc w:val="center"/>
            </w:pPr>
            <w:r>
              <w:t>Дата представления документов</w:t>
            </w:r>
          </w:p>
        </w:tc>
        <w:tc>
          <w:tcPr>
            <w:tcW w:w="3023" w:type="dxa"/>
          </w:tcPr>
          <w:p w:rsidR="002916A0" w:rsidRDefault="00166074">
            <w:pPr>
              <w:pStyle w:val="ConsPlusNormal0"/>
              <w:jc w:val="center"/>
            </w:pPr>
            <w:r>
              <w:t>Подпись специалиста (расшифровка подпис</w:t>
            </w:r>
            <w:r>
              <w:t>и)</w:t>
            </w:r>
          </w:p>
        </w:tc>
      </w:tr>
      <w:tr w:rsidR="002916A0">
        <w:tc>
          <w:tcPr>
            <w:tcW w:w="3022" w:type="dxa"/>
          </w:tcPr>
          <w:p w:rsidR="002916A0" w:rsidRDefault="002916A0">
            <w:pPr>
              <w:pStyle w:val="ConsPlusNormal0"/>
            </w:pPr>
          </w:p>
        </w:tc>
        <w:tc>
          <w:tcPr>
            <w:tcW w:w="3022" w:type="dxa"/>
          </w:tcPr>
          <w:p w:rsidR="002916A0" w:rsidRDefault="002916A0">
            <w:pPr>
              <w:pStyle w:val="ConsPlusNormal0"/>
            </w:pPr>
          </w:p>
        </w:tc>
        <w:tc>
          <w:tcPr>
            <w:tcW w:w="3023" w:type="dxa"/>
          </w:tcPr>
          <w:p w:rsidR="002916A0" w:rsidRDefault="002916A0">
            <w:pPr>
              <w:pStyle w:val="ConsPlusNormal0"/>
            </w:pPr>
          </w:p>
        </w:tc>
      </w:tr>
    </w:tbl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jc w:val="right"/>
      </w:pPr>
      <w:r>
        <w:t>И.о. начальника отдела</w:t>
      </w:r>
    </w:p>
    <w:p w:rsidR="002916A0" w:rsidRDefault="00166074">
      <w:pPr>
        <w:pStyle w:val="ConsPlusNormal0"/>
        <w:jc w:val="right"/>
      </w:pPr>
      <w:r>
        <w:t>по делам инвалидов, граждан, уволенных</w:t>
      </w:r>
    </w:p>
    <w:p w:rsidR="002916A0" w:rsidRDefault="00166074">
      <w:pPr>
        <w:pStyle w:val="ConsPlusNormal0"/>
        <w:jc w:val="right"/>
      </w:pPr>
      <w:r>
        <w:t>с военной службы, и взаимодействия</w:t>
      </w:r>
    </w:p>
    <w:p w:rsidR="002916A0" w:rsidRDefault="00166074">
      <w:pPr>
        <w:pStyle w:val="ConsPlusNormal0"/>
        <w:jc w:val="right"/>
      </w:pPr>
      <w:r>
        <w:t>с общественными организациями</w:t>
      </w:r>
    </w:p>
    <w:p w:rsidR="002916A0" w:rsidRDefault="00166074">
      <w:pPr>
        <w:pStyle w:val="ConsPlusNormal0"/>
        <w:jc w:val="right"/>
      </w:pPr>
      <w:r>
        <w:t>В.С.ВЕЛИКАНОВА</w:t>
      </w:r>
    </w:p>
    <w:p w:rsidR="002916A0" w:rsidRDefault="002916A0">
      <w:pPr>
        <w:pStyle w:val="ConsPlusNormal0"/>
        <w:jc w:val="both"/>
      </w:pPr>
    </w:p>
    <w:p w:rsidR="002916A0" w:rsidRDefault="002916A0">
      <w:pPr>
        <w:pStyle w:val="ConsPlusNormal0"/>
        <w:jc w:val="both"/>
      </w:pPr>
    </w:p>
    <w:p w:rsidR="002916A0" w:rsidRDefault="002916A0">
      <w:pPr>
        <w:pStyle w:val="ConsPlusNormal0"/>
        <w:jc w:val="both"/>
      </w:pPr>
    </w:p>
    <w:p w:rsidR="002916A0" w:rsidRDefault="002916A0">
      <w:pPr>
        <w:pStyle w:val="ConsPlusNormal0"/>
        <w:jc w:val="both"/>
      </w:pP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jc w:val="right"/>
        <w:outlineLvl w:val="1"/>
      </w:pPr>
      <w:r>
        <w:t>Приложение N 2</w:t>
      </w:r>
    </w:p>
    <w:p w:rsidR="002916A0" w:rsidRDefault="00166074">
      <w:pPr>
        <w:pStyle w:val="ConsPlusNormal0"/>
        <w:jc w:val="right"/>
      </w:pPr>
      <w:r>
        <w:t>к Административному регламенту</w:t>
      </w:r>
    </w:p>
    <w:p w:rsidR="002916A0" w:rsidRDefault="00166074">
      <w:pPr>
        <w:pStyle w:val="ConsPlusNormal0"/>
        <w:jc w:val="right"/>
      </w:pPr>
      <w:r>
        <w:t>предоставления государственной услуги</w:t>
      </w:r>
    </w:p>
    <w:p w:rsidR="002916A0" w:rsidRDefault="00166074">
      <w:pPr>
        <w:pStyle w:val="ConsPlusNormal0"/>
        <w:jc w:val="right"/>
      </w:pPr>
      <w:r>
        <w:t>"</w:t>
      </w:r>
      <w:r>
        <w:t>Назначение ежемесячных денежных</w:t>
      </w:r>
    </w:p>
    <w:p w:rsidR="002916A0" w:rsidRDefault="00166074">
      <w:pPr>
        <w:pStyle w:val="ConsPlusNormal0"/>
        <w:jc w:val="right"/>
      </w:pPr>
      <w:r>
        <w:t>компенсаций гражданам при возникновении</w:t>
      </w:r>
    </w:p>
    <w:p w:rsidR="002916A0" w:rsidRDefault="00166074">
      <w:pPr>
        <w:pStyle w:val="ConsPlusNormal0"/>
        <w:jc w:val="right"/>
      </w:pPr>
      <w:r>
        <w:t>у них поствакцинальных осложнений"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jc w:val="center"/>
      </w:pPr>
      <w:bookmarkStart w:id="11" w:name="P731"/>
      <w:bookmarkEnd w:id="11"/>
      <w:r>
        <w:t>ЖУРНАЛ</w:t>
      </w:r>
    </w:p>
    <w:p w:rsidR="002916A0" w:rsidRDefault="00166074">
      <w:pPr>
        <w:pStyle w:val="ConsPlusNormal0"/>
        <w:jc w:val="center"/>
      </w:pPr>
      <w:r>
        <w:t>РЕГИСТРАЦИИ ЗАЯВЛЕНИЙ ГРАЖДАН</w:t>
      </w:r>
    </w:p>
    <w:p w:rsidR="002916A0" w:rsidRDefault="002916A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1813"/>
        <w:gridCol w:w="1530"/>
        <w:gridCol w:w="1870"/>
        <w:gridCol w:w="1984"/>
        <w:gridCol w:w="1247"/>
      </w:tblGrid>
      <w:tr w:rsidR="002916A0">
        <w:tc>
          <w:tcPr>
            <w:tcW w:w="624" w:type="dxa"/>
          </w:tcPr>
          <w:p w:rsidR="002916A0" w:rsidRDefault="00166074">
            <w:pPr>
              <w:pStyle w:val="ConsPlusNormal0"/>
              <w:jc w:val="center"/>
            </w:pPr>
            <w:r>
              <w:t>N</w:t>
            </w:r>
          </w:p>
          <w:p w:rsidR="002916A0" w:rsidRDefault="00166074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813" w:type="dxa"/>
          </w:tcPr>
          <w:p w:rsidR="002916A0" w:rsidRDefault="00166074">
            <w:pPr>
              <w:pStyle w:val="ConsPlusNormal0"/>
              <w:jc w:val="center"/>
            </w:pPr>
            <w:r>
              <w:t>Дата обращения</w:t>
            </w:r>
          </w:p>
        </w:tc>
        <w:tc>
          <w:tcPr>
            <w:tcW w:w="1530" w:type="dxa"/>
          </w:tcPr>
          <w:p w:rsidR="002916A0" w:rsidRDefault="00166074">
            <w:pPr>
              <w:pStyle w:val="ConsPlusNormal0"/>
              <w:jc w:val="center"/>
            </w:pPr>
            <w:r>
              <w:t>ФИО заявителя</w:t>
            </w:r>
          </w:p>
        </w:tc>
        <w:tc>
          <w:tcPr>
            <w:tcW w:w="1870" w:type="dxa"/>
          </w:tcPr>
          <w:p w:rsidR="002916A0" w:rsidRDefault="00166074">
            <w:pPr>
              <w:pStyle w:val="ConsPlusNormal0"/>
              <w:jc w:val="center"/>
            </w:pPr>
            <w:r>
              <w:t>Адрес заявителя</w:t>
            </w:r>
          </w:p>
        </w:tc>
        <w:tc>
          <w:tcPr>
            <w:tcW w:w="1984" w:type="dxa"/>
          </w:tcPr>
          <w:p w:rsidR="002916A0" w:rsidRDefault="00166074">
            <w:pPr>
              <w:pStyle w:val="ConsPlusNormal0"/>
              <w:jc w:val="center"/>
            </w:pPr>
            <w:r>
              <w:t>Содержание вопроса</w:t>
            </w:r>
          </w:p>
        </w:tc>
        <w:tc>
          <w:tcPr>
            <w:tcW w:w="1247" w:type="dxa"/>
          </w:tcPr>
          <w:p w:rsidR="002916A0" w:rsidRDefault="00166074">
            <w:pPr>
              <w:pStyle w:val="ConsPlusNormal0"/>
              <w:jc w:val="center"/>
            </w:pPr>
            <w:r>
              <w:t>Подпись работника</w:t>
            </w:r>
          </w:p>
        </w:tc>
      </w:tr>
      <w:tr w:rsidR="002916A0">
        <w:tc>
          <w:tcPr>
            <w:tcW w:w="624" w:type="dxa"/>
          </w:tcPr>
          <w:p w:rsidR="002916A0" w:rsidRDefault="0016607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13" w:type="dxa"/>
          </w:tcPr>
          <w:p w:rsidR="002916A0" w:rsidRDefault="00166074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530" w:type="dxa"/>
          </w:tcPr>
          <w:p w:rsidR="002916A0" w:rsidRDefault="00166074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870" w:type="dxa"/>
          </w:tcPr>
          <w:p w:rsidR="002916A0" w:rsidRDefault="00166074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984" w:type="dxa"/>
          </w:tcPr>
          <w:p w:rsidR="002916A0" w:rsidRDefault="00166074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247" w:type="dxa"/>
          </w:tcPr>
          <w:p w:rsidR="002916A0" w:rsidRDefault="00166074">
            <w:pPr>
              <w:pStyle w:val="ConsPlusNormal0"/>
              <w:jc w:val="center"/>
            </w:pPr>
            <w:r>
              <w:t>6.</w:t>
            </w:r>
          </w:p>
        </w:tc>
      </w:tr>
      <w:tr w:rsidR="002916A0">
        <w:tc>
          <w:tcPr>
            <w:tcW w:w="624" w:type="dxa"/>
          </w:tcPr>
          <w:p w:rsidR="002916A0" w:rsidRDefault="002916A0">
            <w:pPr>
              <w:pStyle w:val="ConsPlusNormal0"/>
            </w:pPr>
          </w:p>
        </w:tc>
        <w:tc>
          <w:tcPr>
            <w:tcW w:w="1813" w:type="dxa"/>
          </w:tcPr>
          <w:p w:rsidR="002916A0" w:rsidRDefault="002916A0">
            <w:pPr>
              <w:pStyle w:val="ConsPlusNormal0"/>
            </w:pPr>
          </w:p>
        </w:tc>
        <w:tc>
          <w:tcPr>
            <w:tcW w:w="1530" w:type="dxa"/>
          </w:tcPr>
          <w:p w:rsidR="002916A0" w:rsidRDefault="002916A0">
            <w:pPr>
              <w:pStyle w:val="ConsPlusNormal0"/>
            </w:pPr>
          </w:p>
        </w:tc>
        <w:tc>
          <w:tcPr>
            <w:tcW w:w="1870" w:type="dxa"/>
          </w:tcPr>
          <w:p w:rsidR="002916A0" w:rsidRDefault="002916A0">
            <w:pPr>
              <w:pStyle w:val="ConsPlusNormal0"/>
            </w:pPr>
          </w:p>
        </w:tc>
        <w:tc>
          <w:tcPr>
            <w:tcW w:w="1984" w:type="dxa"/>
          </w:tcPr>
          <w:p w:rsidR="002916A0" w:rsidRDefault="002916A0">
            <w:pPr>
              <w:pStyle w:val="ConsPlusNormal0"/>
            </w:pPr>
          </w:p>
        </w:tc>
        <w:tc>
          <w:tcPr>
            <w:tcW w:w="1247" w:type="dxa"/>
          </w:tcPr>
          <w:p w:rsidR="002916A0" w:rsidRDefault="002916A0">
            <w:pPr>
              <w:pStyle w:val="ConsPlusNormal0"/>
            </w:pPr>
          </w:p>
        </w:tc>
      </w:tr>
    </w:tbl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jc w:val="right"/>
      </w:pPr>
      <w:r>
        <w:t>И.о. начальника отдела</w:t>
      </w:r>
    </w:p>
    <w:p w:rsidR="002916A0" w:rsidRDefault="00166074">
      <w:pPr>
        <w:pStyle w:val="ConsPlusNormal0"/>
        <w:jc w:val="right"/>
      </w:pPr>
      <w:r>
        <w:t>по делам инвалидов, граждан, уволенных</w:t>
      </w:r>
    </w:p>
    <w:p w:rsidR="002916A0" w:rsidRDefault="00166074">
      <w:pPr>
        <w:pStyle w:val="ConsPlusNormal0"/>
        <w:jc w:val="right"/>
      </w:pPr>
      <w:r>
        <w:t>с военной службы, и взаимодействия</w:t>
      </w:r>
    </w:p>
    <w:p w:rsidR="002916A0" w:rsidRDefault="00166074">
      <w:pPr>
        <w:pStyle w:val="ConsPlusNormal0"/>
        <w:jc w:val="right"/>
      </w:pPr>
      <w:r>
        <w:t>с общественными организациями</w:t>
      </w:r>
    </w:p>
    <w:p w:rsidR="002916A0" w:rsidRDefault="00166074">
      <w:pPr>
        <w:pStyle w:val="ConsPlusNormal0"/>
        <w:jc w:val="right"/>
      </w:pPr>
      <w:r>
        <w:t>В.С.ВЕЛИКАНОВА</w:t>
      </w:r>
    </w:p>
    <w:p w:rsidR="002916A0" w:rsidRDefault="002916A0">
      <w:pPr>
        <w:pStyle w:val="ConsPlusNormal0"/>
        <w:jc w:val="both"/>
      </w:pPr>
    </w:p>
    <w:p w:rsidR="002916A0" w:rsidRDefault="002916A0">
      <w:pPr>
        <w:pStyle w:val="ConsPlusNormal0"/>
        <w:jc w:val="both"/>
      </w:pPr>
    </w:p>
    <w:p w:rsidR="002916A0" w:rsidRDefault="002916A0">
      <w:pPr>
        <w:pStyle w:val="ConsPlusNormal0"/>
        <w:jc w:val="both"/>
      </w:pPr>
    </w:p>
    <w:p w:rsidR="002916A0" w:rsidRDefault="002916A0">
      <w:pPr>
        <w:pStyle w:val="ConsPlusNormal0"/>
        <w:jc w:val="both"/>
      </w:pP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jc w:val="right"/>
        <w:outlineLvl w:val="1"/>
      </w:pPr>
      <w:r>
        <w:t>Приложение N 3</w:t>
      </w:r>
    </w:p>
    <w:p w:rsidR="002916A0" w:rsidRDefault="00166074">
      <w:pPr>
        <w:pStyle w:val="ConsPlusNormal0"/>
        <w:jc w:val="right"/>
      </w:pPr>
      <w:r>
        <w:t>к Административному регламенту</w:t>
      </w:r>
    </w:p>
    <w:p w:rsidR="002916A0" w:rsidRDefault="00166074">
      <w:pPr>
        <w:pStyle w:val="ConsPlusNormal0"/>
        <w:jc w:val="right"/>
      </w:pPr>
      <w:r>
        <w:t>предоставления государственной услуги</w:t>
      </w:r>
    </w:p>
    <w:p w:rsidR="002916A0" w:rsidRDefault="00166074">
      <w:pPr>
        <w:pStyle w:val="ConsPlusNormal0"/>
        <w:jc w:val="right"/>
      </w:pPr>
      <w:r>
        <w:t>"</w:t>
      </w:r>
      <w:r>
        <w:t>Назначение ежемесячных денежных</w:t>
      </w:r>
    </w:p>
    <w:p w:rsidR="002916A0" w:rsidRDefault="00166074">
      <w:pPr>
        <w:pStyle w:val="ConsPlusNormal0"/>
        <w:jc w:val="right"/>
      </w:pPr>
      <w:r>
        <w:t>компенсаций гражданам при возникновении</w:t>
      </w:r>
    </w:p>
    <w:p w:rsidR="002916A0" w:rsidRDefault="00166074">
      <w:pPr>
        <w:pStyle w:val="ConsPlusNormal0"/>
        <w:jc w:val="right"/>
      </w:pPr>
      <w:r>
        <w:t>у них поствакцинальных осложнений"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jc w:val="center"/>
      </w:pPr>
      <w:bookmarkStart w:id="12" w:name="P771"/>
      <w:bookmarkEnd w:id="12"/>
      <w:r>
        <w:t>УВЕДОМЛЕНИЕ</w:t>
      </w:r>
    </w:p>
    <w:p w:rsidR="002916A0" w:rsidRDefault="00166074">
      <w:pPr>
        <w:pStyle w:val="ConsPlusNormal0"/>
        <w:jc w:val="center"/>
      </w:pPr>
      <w:r>
        <w:t>о предоставлении (об отказе в предоставлении)</w:t>
      </w:r>
    </w:p>
    <w:p w:rsidR="002916A0" w:rsidRDefault="00166074">
      <w:pPr>
        <w:pStyle w:val="ConsPlusNormal0"/>
        <w:jc w:val="center"/>
      </w:pPr>
      <w:r>
        <w:t>государственной услуги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jc w:val="right"/>
      </w:pPr>
      <w:r>
        <w:t>_________________________________</w:t>
      </w:r>
    </w:p>
    <w:p w:rsidR="002916A0" w:rsidRDefault="00166074">
      <w:pPr>
        <w:pStyle w:val="ConsPlusNormal0"/>
        <w:jc w:val="right"/>
      </w:pPr>
      <w:r>
        <w:t>________________________________</w:t>
      </w:r>
      <w:r>
        <w:t>_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jc w:val="center"/>
      </w:pPr>
      <w:r>
        <w:t>РЕШЕНИЕ</w:t>
      </w:r>
    </w:p>
    <w:p w:rsidR="002916A0" w:rsidRDefault="00166074">
      <w:pPr>
        <w:pStyle w:val="ConsPlusNormal0"/>
        <w:jc w:val="center"/>
      </w:pPr>
      <w:r>
        <w:t>о предоставлении (об отказе в предоставлении)</w:t>
      </w:r>
    </w:p>
    <w:p w:rsidR="002916A0" w:rsidRDefault="00166074">
      <w:pPr>
        <w:pStyle w:val="ConsPlusNormal0"/>
        <w:jc w:val="center"/>
      </w:pPr>
      <w:r>
        <w:t>государственной услуги</w:t>
      </w:r>
    </w:p>
    <w:p w:rsidR="002916A0" w:rsidRDefault="00166074">
      <w:pPr>
        <w:pStyle w:val="ConsPlusNormal0"/>
        <w:jc w:val="center"/>
      </w:pPr>
      <w:r>
        <w:t>N _______ от _______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nformat0"/>
        <w:jc w:val="both"/>
      </w:pPr>
      <w:r>
        <w:t xml:space="preserve">    Гр. (ФИО полностью), проживающий по адресу: __________________________,</w:t>
      </w:r>
    </w:p>
    <w:p w:rsidR="002916A0" w:rsidRDefault="00166074">
      <w:pPr>
        <w:pStyle w:val="ConsPlusNonformat0"/>
        <w:jc w:val="both"/>
      </w:pPr>
      <w:r>
        <w:t>обратился _______________________ за предоставлением государственной услуги</w:t>
      </w:r>
    </w:p>
    <w:p w:rsidR="002916A0" w:rsidRDefault="00166074">
      <w:pPr>
        <w:pStyle w:val="ConsPlusNonformat0"/>
        <w:jc w:val="both"/>
      </w:pPr>
      <w:r>
        <w:t>__</w:t>
      </w:r>
      <w:r>
        <w:t>_________________________________________________________________________</w:t>
      </w:r>
    </w:p>
    <w:p w:rsidR="002916A0" w:rsidRDefault="00166074">
      <w:pPr>
        <w:pStyle w:val="ConsPlusNonformat0"/>
        <w:jc w:val="both"/>
      </w:pPr>
      <w:r>
        <w:t xml:space="preserve">    Заявление    о    предоставлении    государственной    услуги   принято</w:t>
      </w:r>
    </w:p>
    <w:p w:rsidR="002916A0" w:rsidRDefault="00166074">
      <w:pPr>
        <w:pStyle w:val="ConsPlusNonformat0"/>
        <w:jc w:val="both"/>
      </w:pPr>
      <w:r>
        <w:t>"____"________20__ г., зарегистрировано N _____.</w:t>
      </w:r>
    </w:p>
    <w:p w:rsidR="002916A0" w:rsidRDefault="00166074">
      <w:pPr>
        <w:pStyle w:val="ConsPlusNonformat0"/>
        <w:jc w:val="both"/>
      </w:pPr>
      <w:r>
        <w:t xml:space="preserve">    По     результатам     рассмотрения    заявления    принято    решение:</w:t>
      </w:r>
    </w:p>
    <w:p w:rsidR="002916A0" w:rsidRDefault="00166074">
      <w:pPr>
        <w:pStyle w:val="ConsPlusNonformat0"/>
        <w:jc w:val="both"/>
      </w:pPr>
      <w:r>
        <w:t>предоставить/отказать     в     предоставлении    государственной    услуги</w:t>
      </w:r>
    </w:p>
    <w:p w:rsidR="002916A0" w:rsidRDefault="00166074">
      <w:pPr>
        <w:pStyle w:val="ConsPlusNonformat0"/>
        <w:jc w:val="both"/>
      </w:pPr>
      <w:r>
        <w:t>__________________________ в соответствии с ______________________________.</w:t>
      </w:r>
    </w:p>
    <w:p w:rsidR="002916A0" w:rsidRDefault="00166074">
      <w:pPr>
        <w:pStyle w:val="ConsPlusNonformat0"/>
        <w:jc w:val="both"/>
      </w:pPr>
      <w:r>
        <w:t xml:space="preserve">         (причина отказа в п</w:t>
      </w:r>
      <w:r>
        <w:t>редоставлении со ссылкой на действующее</w:t>
      </w:r>
    </w:p>
    <w:p w:rsidR="002916A0" w:rsidRDefault="00166074">
      <w:pPr>
        <w:pStyle w:val="ConsPlusNonformat0"/>
        <w:jc w:val="both"/>
      </w:pPr>
      <w:r>
        <w:t xml:space="preserve">                            законодательство)</w:t>
      </w:r>
    </w:p>
    <w:p w:rsidR="002916A0" w:rsidRDefault="002916A0">
      <w:pPr>
        <w:pStyle w:val="ConsPlusNonformat0"/>
        <w:jc w:val="both"/>
      </w:pPr>
    </w:p>
    <w:p w:rsidR="002916A0" w:rsidRDefault="00166074">
      <w:pPr>
        <w:pStyle w:val="ConsPlusNonformat0"/>
        <w:jc w:val="both"/>
      </w:pPr>
      <w:r>
        <w:t>Подпись руководителя</w:t>
      </w:r>
    </w:p>
    <w:p w:rsidR="002916A0" w:rsidRDefault="002916A0">
      <w:pPr>
        <w:pStyle w:val="ConsPlusNonformat0"/>
        <w:jc w:val="both"/>
      </w:pPr>
    </w:p>
    <w:p w:rsidR="002916A0" w:rsidRDefault="00166074">
      <w:pPr>
        <w:pStyle w:val="ConsPlusNonformat0"/>
        <w:jc w:val="both"/>
      </w:pPr>
      <w:r>
        <w:t>Работник _______________</w:t>
      </w:r>
    </w:p>
    <w:p w:rsidR="002916A0" w:rsidRDefault="00166074">
      <w:pPr>
        <w:pStyle w:val="ConsPlusNonformat0"/>
        <w:jc w:val="both"/>
      </w:pPr>
      <w:r>
        <w:t>Телефон ________________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jc w:val="right"/>
      </w:pPr>
      <w:r>
        <w:t>И.о. начальника отдела</w:t>
      </w:r>
    </w:p>
    <w:p w:rsidR="002916A0" w:rsidRDefault="00166074">
      <w:pPr>
        <w:pStyle w:val="ConsPlusNormal0"/>
        <w:jc w:val="right"/>
      </w:pPr>
      <w:r>
        <w:t>по делам инвалидов, граждан, уволенных</w:t>
      </w:r>
    </w:p>
    <w:p w:rsidR="002916A0" w:rsidRDefault="00166074">
      <w:pPr>
        <w:pStyle w:val="ConsPlusNormal0"/>
        <w:jc w:val="right"/>
      </w:pPr>
      <w:r>
        <w:t>с военной службы, и взаимодействия</w:t>
      </w:r>
    </w:p>
    <w:p w:rsidR="002916A0" w:rsidRDefault="00166074">
      <w:pPr>
        <w:pStyle w:val="ConsPlusNormal0"/>
        <w:jc w:val="right"/>
      </w:pPr>
      <w:r>
        <w:t>с общественными организациями</w:t>
      </w:r>
    </w:p>
    <w:p w:rsidR="002916A0" w:rsidRDefault="00166074">
      <w:pPr>
        <w:pStyle w:val="ConsPlusNormal0"/>
        <w:jc w:val="right"/>
      </w:pPr>
      <w:r>
        <w:t>В.С.ВЕЛИКАНОВА</w:t>
      </w:r>
    </w:p>
    <w:p w:rsidR="002916A0" w:rsidRDefault="002916A0">
      <w:pPr>
        <w:pStyle w:val="ConsPlusNormal0"/>
        <w:jc w:val="both"/>
      </w:pPr>
    </w:p>
    <w:p w:rsidR="002916A0" w:rsidRDefault="002916A0">
      <w:pPr>
        <w:pStyle w:val="ConsPlusNormal0"/>
        <w:jc w:val="both"/>
      </w:pPr>
    </w:p>
    <w:p w:rsidR="002916A0" w:rsidRDefault="002916A0">
      <w:pPr>
        <w:pStyle w:val="ConsPlusNormal0"/>
        <w:jc w:val="both"/>
      </w:pPr>
    </w:p>
    <w:p w:rsidR="002916A0" w:rsidRDefault="002916A0">
      <w:pPr>
        <w:pStyle w:val="ConsPlusNormal0"/>
        <w:jc w:val="both"/>
      </w:pP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jc w:val="right"/>
        <w:outlineLvl w:val="1"/>
      </w:pPr>
      <w:r>
        <w:t>Приложение N 4</w:t>
      </w:r>
    </w:p>
    <w:p w:rsidR="002916A0" w:rsidRDefault="00166074">
      <w:pPr>
        <w:pStyle w:val="ConsPlusNormal0"/>
        <w:jc w:val="right"/>
      </w:pPr>
      <w:r>
        <w:t>к Административному регламенту</w:t>
      </w:r>
    </w:p>
    <w:p w:rsidR="002916A0" w:rsidRDefault="00166074">
      <w:pPr>
        <w:pStyle w:val="ConsPlusNormal0"/>
        <w:jc w:val="right"/>
      </w:pPr>
      <w:r>
        <w:t>предоставления государственной услуги</w:t>
      </w:r>
    </w:p>
    <w:p w:rsidR="002916A0" w:rsidRDefault="00166074">
      <w:pPr>
        <w:pStyle w:val="ConsPlusNormal0"/>
        <w:jc w:val="right"/>
      </w:pPr>
      <w:r>
        <w:t>"Назначение ежемесячных денежных</w:t>
      </w:r>
    </w:p>
    <w:p w:rsidR="002916A0" w:rsidRDefault="00166074">
      <w:pPr>
        <w:pStyle w:val="ConsPlusNormal0"/>
        <w:jc w:val="right"/>
      </w:pPr>
      <w:r>
        <w:t>компенсаций гражданам при возникновении</w:t>
      </w:r>
    </w:p>
    <w:p w:rsidR="002916A0" w:rsidRDefault="00166074">
      <w:pPr>
        <w:pStyle w:val="ConsPlusNormal0"/>
        <w:jc w:val="right"/>
      </w:pPr>
      <w:r>
        <w:t>у них поствакцинальных осложнений"</w:t>
      </w:r>
    </w:p>
    <w:p w:rsidR="002916A0" w:rsidRDefault="002916A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2916A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916A0" w:rsidRDefault="002916A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916A0" w:rsidRDefault="002916A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916A0" w:rsidRDefault="0016607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916A0" w:rsidRDefault="0016607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96" w:tooltip="Постановление минтруда Ростовской обл. от 04.06.2020 N 14 &quot;О внесении изменений в постановление министерства труда и социального развития Ростовской области от 24.06.2016 N 11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2916A0" w:rsidRDefault="00166074">
            <w:pPr>
              <w:pStyle w:val="ConsPlusNormal0"/>
              <w:jc w:val="center"/>
            </w:pPr>
            <w:r>
              <w:rPr>
                <w:color w:val="392C69"/>
              </w:rPr>
              <w:t>от 04.06.2020 N 14)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916A0" w:rsidRDefault="002916A0">
            <w:pPr>
              <w:pStyle w:val="ConsPlusNormal0"/>
            </w:pPr>
          </w:p>
        </w:tc>
      </w:tr>
    </w:tbl>
    <w:p w:rsidR="002916A0" w:rsidRDefault="002916A0">
      <w:pPr>
        <w:pStyle w:val="ConsPlusNormal0"/>
        <w:jc w:val="both"/>
      </w:pPr>
    </w:p>
    <w:p w:rsidR="002916A0" w:rsidRDefault="00166074">
      <w:pPr>
        <w:pStyle w:val="ConsPlusNonformat0"/>
        <w:jc w:val="both"/>
      </w:pPr>
      <w:r>
        <w:t xml:space="preserve">                 МИНИСТЕРСТВО ТРУДА И СОЦИАЛЬНОГО РАЗВИТИЯ</w:t>
      </w:r>
    </w:p>
    <w:p w:rsidR="002916A0" w:rsidRDefault="00166074">
      <w:pPr>
        <w:pStyle w:val="ConsPlusNonformat0"/>
        <w:jc w:val="both"/>
      </w:pPr>
      <w:r>
        <w:t xml:space="preserve">                            РОСТОВСКОЙ ОБЛАСТИ</w:t>
      </w:r>
    </w:p>
    <w:p w:rsidR="002916A0" w:rsidRDefault="002916A0">
      <w:pPr>
        <w:pStyle w:val="ConsPlusNonformat0"/>
        <w:jc w:val="both"/>
      </w:pPr>
    </w:p>
    <w:p w:rsidR="002916A0" w:rsidRDefault="00166074">
      <w:pPr>
        <w:pStyle w:val="ConsPlusNonformat0"/>
        <w:jc w:val="both"/>
      </w:pPr>
      <w:bookmarkStart w:id="13" w:name="P822"/>
      <w:bookmarkEnd w:id="13"/>
      <w:r>
        <w:t xml:space="preserve">                               РАСПОРЯЖЕНИЕ</w:t>
      </w:r>
    </w:p>
    <w:p w:rsidR="002916A0" w:rsidRDefault="002916A0">
      <w:pPr>
        <w:pStyle w:val="ConsPlusNonformat0"/>
        <w:jc w:val="both"/>
      </w:pPr>
    </w:p>
    <w:p w:rsidR="002916A0" w:rsidRDefault="00166074">
      <w:pPr>
        <w:pStyle w:val="ConsPlusNonformat0"/>
        <w:jc w:val="both"/>
      </w:pPr>
      <w:r>
        <w:t xml:space="preserve">                                                               N __________</w:t>
      </w:r>
    </w:p>
    <w:p w:rsidR="002916A0" w:rsidRDefault="002916A0">
      <w:pPr>
        <w:pStyle w:val="ConsPlusNonformat0"/>
        <w:jc w:val="both"/>
      </w:pPr>
    </w:p>
    <w:p w:rsidR="002916A0" w:rsidRDefault="00166074">
      <w:pPr>
        <w:pStyle w:val="ConsPlusNonformat0"/>
        <w:jc w:val="both"/>
      </w:pPr>
      <w:r>
        <w:t xml:space="preserve">                                                            дата __________</w:t>
      </w:r>
    </w:p>
    <w:p w:rsidR="002916A0" w:rsidRDefault="00166074">
      <w:pPr>
        <w:pStyle w:val="ConsPlusNonformat0"/>
        <w:jc w:val="both"/>
      </w:pPr>
      <w:r>
        <w:t>Гр. ______</w:t>
      </w:r>
      <w:r>
        <w:t>_______________________________                   Дело __________</w:t>
      </w:r>
    </w:p>
    <w:p w:rsidR="002916A0" w:rsidRDefault="00166074">
      <w:pPr>
        <w:pStyle w:val="ConsPlusNonformat0"/>
        <w:jc w:val="both"/>
      </w:pPr>
      <w:r>
        <w:t xml:space="preserve">          (фамилия, имя, отчество)</w:t>
      </w:r>
    </w:p>
    <w:p w:rsidR="002916A0" w:rsidRDefault="002916A0">
      <w:pPr>
        <w:pStyle w:val="ConsPlusNonformat0"/>
        <w:jc w:val="both"/>
      </w:pPr>
    </w:p>
    <w:p w:rsidR="002916A0" w:rsidRDefault="00166074">
      <w:pPr>
        <w:pStyle w:val="ConsPlusNonformat0"/>
        <w:jc w:val="both"/>
      </w:pPr>
      <w:r>
        <w:t>Ежемесячная компенсация вследствие поствакцинального осложнения</w:t>
      </w:r>
    </w:p>
    <w:p w:rsidR="002916A0" w:rsidRDefault="00166074">
      <w:pPr>
        <w:pStyle w:val="ConsPlusNonformat0"/>
        <w:jc w:val="both"/>
      </w:pPr>
      <w:r>
        <w:t xml:space="preserve">                          (вид пособия)</w:t>
      </w:r>
    </w:p>
    <w:p w:rsidR="002916A0" w:rsidRDefault="002916A0">
      <w:pPr>
        <w:pStyle w:val="ConsPlusNonformat0"/>
        <w:jc w:val="both"/>
      </w:pPr>
    </w:p>
    <w:p w:rsidR="002916A0" w:rsidRDefault="00166074">
      <w:pPr>
        <w:pStyle w:val="ConsPlusNonformat0"/>
        <w:jc w:val="both"/>
      </w:pPr>
      <w:r>
        <w:t>1. Пересчитать размер компенсации</w:t>
      </w:r>
    </w:p>
    <w:p w:rsidR="002916A0" w:rsidRDefault="00166074">
      <w:pPr>
        <w:pStyle w:val="ConsPlusNonformat0"/>
        <w:jc w:val="both"/>
      </w:pPr>
      <w:r>
        <w:t xml:space="preserve">               </w:t>
      </w:r>
      <w:r>
        <w:t xml:space="preserve">      Ежемесячная сумма                  ___________________</w:t>
      </w:r>
    </w:p>
    <w:p w:rsidR="002916A0" w:rsidRDefault="00166074">
      <w:pPr>
        <w:pStyle w:val="ConsPlusNonformat0"/>
        <w:jc w:val="both"/>
      </w:pPr>
      <w:r>
        <w:t xml:space="preserve">                                                     с  ___________________</w:t>
      </w:r>
    </w:p>
    <w:p w:rsidR="002916A0" w:rsidRDefault="00166074">
      <w:pPr>
        <w:pStyle w:val="ConsPlusNonformat0"/>
        <w:jc w:val="both"/>
      </w:pPr>
      <w:r>
        <w:t xml:space="preserve">                                                     по ___________________</w:t>
      </w:r>
    </w:p>
    <w:p w:rsidR="002916A0" w:rsidRDefault="00166074">
      <w:pPr>
        <w:pStyle w:val="ConsPlusNonformat0"/>
        <w:jc w:val="both"/>
      </w:pPr>
      <w:r>
        <w:t>2. Причина перерасчета: индексация</w:t>
      </w:r>
    </w:p>
    <w:p w:rsidR="002916A0" w:rsidRDefault="00166074">
      <w:pPr>
        <w:pStyle w:val="ConsPlusNonformat0"/>
        <w:jc w:val="both"/>
      </w:pPr>
      <w:r>
        <w:t xml:space="preserve">        </w:t>
      </w:r>
      <w:r>
        <w:t xml:space="preserve">                                                ___________________</w:t>
      </w:r>
    </w:p>
    <w:p w:rsidR="002916A0" w:rsidRDefault="00166074">
      <w:pPr>
        <w:pStyle w:val="ConsPlusNonformat0"/>
        <w:jc w:val="both"/>
      </w:pPr>
      <w:r>
        <w:t xml:space="preserve">                                                     с  ___________________</w:t>
      </w:r>
    </w:p>
    <w:p w:rsidR="002916A0" w:rsidRDefault="00166074">
      <w:pPr>
        <w:pStyle w:val="ConsPlusNonformat0"/>
        <w:jc w:val="both"/>
      </w:pPr>
      <w:r>
        <w:t xml:space="preserve">                                                     по ___________________</w:t>
      </w:r>
    </w:p>
    <w:p w:rsidR="002916A0" w:rsidRDefault="00166074">
      <w:pPr>
        <w:pStyle w:val="ConsPlusNonformat0"/>
        <w:jc w:val="both"/>
      </w:pPr>
      <w:r>
        <w:t xml:space="preserve">______________________________      </w:t>
      </w:r>
      <w:r>
        <w:t xml:space="preserve">                 с  ___________________</w:t>
      </w:r>
    </w:p>
    <w:p w:rsidR="002916A0" w:rsidRDefault="00166074">
      <w:pPr>
        <w:pStyle w:val="ConsPlusNonformat0"/>
        <w:jc w:val="both"/>
      </w:pPr>
      <w:r>
        <w:t>3. Приостановить выплату компенсации                 с  ___________________</w:t>
      </w:r>
    </w:p>
    <w:p w:rsidR="002916A0" w:rsidRDefault="002916A0">
      <w:pPr>
        <w:pStyle w:val="ConsPlusNonformat0"/>
        <w:jc w:val="both"/>
      </w:pPr>
    </w:p>
    <w:p w:rsidR="002916A0" w:rsidRDefault="00166074">
      <w:pPr>
        <w:pStyle w:val="ConsPlusNonformat0"/>
        <w:jc w:val="both"/>
      </w:pPr>
      <w:r>
        <w:t>Начальник отдела по делам</w:t>
      </w:r>
    </w:p>
    <w:p w:rsidR="002916A0" w:rsidRDefault="00166074">
      <w:pPr>
        <w:pStyle w:val="ConsPlusNonformat0"/>
        <w:jc w:val="both"/>
      </w:pPr>
      <w:r>
        <w:t>инвалидов, граждан, уволенных с</w:t>
      </w:r>
    </w:p>
    <w:p w:rsidR="002916A0" w:rsidRDefault="00166074">
      <w:pPr>
        <w:pStyle w:val="ConsPlusNonformat0"/>
        <w:jc w:val="both"/>
      </w:pPr>
      <w:r>
        <w:t>военной службы, и взаимодействия</w:t>
      </w:r>
    </w:p>
    <w:p w:rsidR="002916A0" w:rsidRDefault="00166074">
      <w:pPr>
        <w:pStyle w:val="ConsPlusNonformat0"/>
        <w:jc w:val="both"/>
      </w:pPr>
      <w:r>
        <w:t>с общественными организациями                        ______________________</w:t>
      </w:r>
    </w:p>
    <w:p w:rsidR="002916A0" w:rsidRDefault="002916A0">
      <w:pPr>
        <w:pStyle w:val="ConsPlusNonformat0"/>
        <w:jc w:val="both"/>
      </w:pPr>
    </w:p>
    <w:p w:rsidR="002916A0" w:rsidRDefault="00166074">
      <w:pPr>
        <w:pStyle w:val="ConsPlusNonformat0"/>
        <w:jc w:val="both"/>
      </w:pPr>
      <w:r>
        <w:t>Главный специалист                                   ____________________".</w:t>
      </w:r>
    </w:p>
    <w:p w:rsidR="002916A0" w:rsidRDefault="002916A0">
      <w:pPr>
        <w:pStyle w:val="ConsPlusNormal0"/>
        <w:jc w:val="both"/>
      </w:pPr>
    </w:p>
    <w:p w:rsidR="002916A0" w:rsidRDefault="002916A0">
      <w:pPr>
        <w:pStyle w:val="ConsPlusNormal0"/>
        <w:jc w:val="both"/>
      </w:pPr>
    </w:p>
    <w:p w:rsidR="002916A0" w:rsidRDefault="002916A0">
      <w:pPr>
        <w:pStyle w:val="ConsPlusNormal0"/>
        <w:jc w:val="both"/>
      </w:pPr>
    </w:p>
    <w:p w:rsidR="002916A0" w:rsidRDefault="002916A0">
      <w:pPr>
        <w:pStyle w:val="ConsPlusNormal0"/>
        <w:jc w:val="both"/>
      </w:pP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jc w:val="right"/>
        <w:outlineLvl w:val="1"/>
      </w:pPr>
      <w:r>
        <w:t>Приложение N 5</w:t>
      </w:r>
    </w:p>
    <w:p w:rsidR="002916A0" w:rsidRDefault="00166074">
      <w:pPr>
        <w:pStyle w:val="ConsPlusNormal0"/>
        <w:jc w:val="right"/>
      </w:pPr>
      <w:r>
        <w:t>к Административному регламенту</w:t>
      </w:r>
    </w:p>
    <w:p w:rsidR="002916A0" w:rsidRDefault="00166074">
      <w:pPr>
        <w:pStyle w:val="ConsPlusNormal0"/>
        <w:jc w:val="right"/>
      </w:pPr>
      <w:r>
        <w:t>предоставления государственной</w:t>
      </w:r>
    </w:p>
    <w:p w:rsidR="002916A0" w:rsidRDefault="00166074">
      <w:pPr>
        <w:pStyle w:val="ConsPlusNormal0"/>
        <w:jc w:val="right"/>
      </w:pPr>
      <w:r>
        <w:t>услуги "Назначение еж</w:t>
      </w:r>
      <w:r>
        <w:t>емесячных</w:t>
      </w:r>
    </w:p>
    <w:p w:rsidR="002916A0" w:rsidRDefault="00166074">
      <w:pPr>
        <w:pStyle w:val="ConsPlusNormal0"/>
        <w:jc w:val="right"/>
      </w:pPr>
      <w:r>
        <w:t>денежных компенсаций гражданам</w:t>
      </w:r>
    </w:p>
    <w:p w:rsidR="002916A0" w:rsidRDefault="00166074">
      <w:pPr>
        <w:pStyle w:val="ConsPlusNormal0"/>
        <w:jc w:val="right"/>
      </w:pPr>
      <w:r>
        <w:t>при возникновении у них</w:t>
      </w:r>
    </w:p>
    <w:p w:rsidR="002916A0" w:rsidRDefault="00166074">
      <w:pPr>
        <w:pStyle w:val="ConsPlusNormal0"/>
        <w:jc w:val="right"/>
      </w:pPr>
      <w:r>
        <w:t>поствакцинальных осложнений"</w:t>
      </w:r>
    </w:p>
    <w:p w:rsidR="002916A0" w:rsidRDefault="002916A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2916A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916A0" w:rsidRDefault="002916A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916A0" w:rsidRDefault="002916A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916A0" w:rsidRDefault="0016607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916A0" w:rsidRDefault="0016607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97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2916A0" w:rsidRDefault="00166074">
            <w:pPr>
              <w:pStyle w:val="ConsPlusNormal0"/>
              <w:jc w:val="center"/>
            </w:pPr>
            <w:r>
              <w:rPr>
                <w:color w:val="392C69"/>
              </w:rPr>
              <w:t>от 14.10.2024 N 27)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916A0" w:rsidRDefault="002916A0">
            <w:pPr>
              <w:pStyle w:val="ConsPlusNormal0"/>
            </w:pPr>
          </w:p>
        </w:tc>
      </w:tr>
    </w:tbl>
    <w:p w:rsidR="002916A0" w:rsidRDefault="002916A0">
      <w:pPr>
        <w:pStyle w:val="ConsPlusNormal0"/>
        <w:jc w:val="both"/>
      </w:pPr>
    </w:p>
    <w:p w:rsidR="002916A0" w:rsidRDefault="00166074">
      <w:pPr>
        <w:pStyle w:val="ConsPlusNormal0"/>
        <w:jc w:val="center"/>
      </w:pPr>
      <w:bookmarkStart w:id="14" w:name="P866"/>
      <w:bookmarkEnd w:id="14"/>
      <w:r>
        <w:t>УВЕДОМЛЕНИЕ</w:t>
      </w:r>
    </w:p>
    <w:p w:rsidR="002916A0" w:rsidRDefault="00166074">
      <w:pPr>
        <w:pStyle w:val="ConsPlusNormal0"/>
        <w:jc w:val="center"/>
      </w:pPr>
      <w:r>
        <w:t>о получении результата предоставления</w:t>
      </w:r>
    </w:p>
    <w:p w:rsidR="002916A0" w:rsidRDefault="00166074">
      <w:pPr>
        <w:pStyle w:val="ConsPlusNormal0"/>
        <w:jc w:val="center"/>
      </w:pPr>
      <w:r>
        <w:t>государственной услуги в отношении несовершеннолетнего,</w:t>
      </w:r>
    </w:p>
    <w:p w:rsidR="002916A0" w:rsidRDefault="00166074">
      <w:pPr>
        <w:pStyle w:val="ConsPlusNormal0"/>
        <w:jc w:val="center"/>
      </w:pPr>
      <w:r>
        <w:t>оформленного в форме документа на бумажном носителе,</w:t>
      </w:r>
    </w:p>
    <w:p w:rsidR="002916A0" w:rsidRDefault="00166074">
      <w:pPr>
        <w:pStyle w:val="ConsPlusNormal0"/>
        <w:jc w:val="center"/>
      </w:pPr>
      <w:r>
        <w:t xml:space="preserve">в соответствии с </w:t>
      </w:r>
      <w:hyperlink r:id="rId9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частями 2</w:t>
        </w:r>
      </w:hyperlink>
      <w:r>
        <w:t xml:space="preserve">, </w:t>
      </w:r>
      <w:hyperlink r:id="rId9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3 статьи 5</w:t>
        </w:r>
      </w:hyperlink>
      <w:r>
        <w:t xml:space="preserve"> Федерального закона</w:t>
      </w:r>
    </w:p>
    <w:p w:rsidR="002916A0" w:rsidRDefault="00166074">
      <w:pPr>
        <w:pStyle w:val="ConsPlusNormal0"/>
        <w:jc w:val="center"/>
      </w:pPr>
      <w:r>
        <w:t xml:space="preserve">от 27.07.2010 </w:t>
      </w:r>
      <w:r>
        <w:t>N 210-ФЗ "Об организации предоставления</w:t>
      </w:r>
    </w:p>
    <w:p w:rsidR="002916A0" w:rsidRDefault="00166074">
      <w:pPr>
        <w:pStyle w:val="ConsPlusNormal0"/>
        <w:jc w:val="center"/>
      </w:pPr>
      <w:r>
        <w:t>государственных и муниципальных услуг"</w:t>
      </w:r>
    </w:p>
    <w:p w:rsidR="002916A0" w:rsidRDefault="002916A0">
      <w:pPr>
        <w:pStyle w:val="ConsPlusNormal0"/>
        <w:jc w:val="both"/>
      </w:pPr>
    </w:p>
    <w:p w:rsidR="002916A0" w:rsidRDefault="00166074">
      <w:pPr>
        <w:pStyle w:val="ConsPlusNonformat0"/>
        <w:jc w:val="both"/>
      </w:pPr>
      <w:r>
        <w:t>Я, ________________________________________________________________________</w:t>
      </w:r>
    </w:p>
    <w:p w:rsidR="002916A0" w:rsidRDefault="00166074">
      <w:pPr>
        <w:pStyle w:val="ConsPlusNonformat0"/>
        <w:jc w:val="both"/>
      </w:pPr>
      <w:r>
        <w:t>___________________________________________________________________________</w:t>
      </w:r>
    </w:p>
    <w:p w:rsidR="002916A0" w:rsidRDefault="00166074">
      <w:pPr>
        <w:pStyle w:val="ConsPlusNonformat0"/>
        <w:jc w:val="both"/>
      </w:pPr>
      <w:r>
        <w:t>___________________________________________________________________________</w:t>
      </w:r>
    </w:p>
    <w:p w:rsidR="002916A0" w:rsidRDefault="00166074">
      <w:pPr>
        <w:pStyle w:val="ConsPlusNonformat0"/>
        <w:jc w:val="both"/>
      </w:pPr>
      <w:r>
        <w:t xml:space="preserve">       (фамилия, имя, отчество (при наличии) законного представителя</w:t>
      </w:r>
    </w:p>
    <w:p w:rsidR="002916A0" w:rsidRDefault="00166074">
      <w:pPr>
        <w:pStyle w:val="ConsPlusNonformat0"/>
        <w:jc w:val="both"/>
      </w:pPr>
      <w:r>
        <w:t xml:space="preserve">               несовершеннолетнего, являющегося заявителем)</w:t>
      </w:r>
    </w:p>
    <w:p w:rsidR="002916A0" w:rsidRDefault="00166074">
      <w:pPr>
        <w:pStyle w:val="ConsPlusNonformat0"/>
        <w:jc w:val="both"/>
      </w:pPr>
      <w:r>
        <w:t>являющийся законным представителем ________________</w:t>
      </w:r>
      <w:r>
        <w:t>_______________________,</w:t>
      </w:r>
    </w:p>
    <w:p w:rsidR="002916A0" w:rsidRDefault="00166074">
      <w:pPr>
        <w:pStyle w:val="ConsPlusNonformat0"/>
        <w:jc w:val="both"/>
      </w:pPr>
      <w:r>
        <w:t xml:space="preserve">                                    (фамилия, имя, отчество (при наличии)</w:t>
      </w:r>
    </w:p>
    <w:p w:rsidR="002916A0" w:rsidRDefault="00166074">
      <w:pPr>
        <w:pStyle w:val="ConsPlusNonformat0"/>
        <w:jc w:val="both"/>
      </w:pPr>
      <w:r>
        <w:t xml:space="preserve">                                             несовершеннолетнего)</w:t>
      </w:r>
    </w:p>
    <w:p w:rsidR="002916A0" w:rsidRDefault="00166074">
      <w:pPr>
        <w:pStyle w:val="ConsPlusNonformat0"/>
        <w:jc w:val="both"/>
      </w:pPr>
      <w:r>
        <w:t>по    результатам    рассмотрения    моего   заявления   о   предоставлении</w:t>
      </w:r>
    </w:p>
    <w:p w:rsidR="002916A0" w:rsidRDefault="00166074">
      <w:pPr>
        <w:pStyle w:val="ConsPlusNonformat0"/>
        <w:jc w:val="both"/>
      </w:pPr>
      <w:r>
        <w:t>государственной</w:t>
      </w:r>
      <w:r>
        <w:t xml:space="preserve">   услуги   "Назначение   ежемесячных  денежных  компенсаций</w:t>
      </w:r>
    </w:p>
    <w:p w:rsidR="002916A0" w:rsidRDefault="00166074">
      <w:pPr>
        <w:pStyle w:val="ConsPlusNonformat0"/>
        <w:jc w:val="both"/>
      </w:pPr>
      <w:r>
        <w:t>гражданам   при   возникновении   у    них   поствакцинальных   осложнений"</w:t>
      </w:r>
    </w:p>
    <w:p w:rsidR="002916A0" w:rsidRDefault="00166074">
      <w:pPr>
        <w:pStyle w:val="ConsPlusNonformat0"/>
        <w:jc w:val="both"/>
      </w:pPr>
      <w:r>
        <w:t>от "__" _____ 20__ г. прошу выдать результат предоставления государственной</w:t>
      </w:r>
    </w:p>
    <w:p w:rsidR="002916A0" w:rsidRDefault="00166074">
      <w:pPr>
        <w:pStyle w:val="ConsPlusNonformat0"/>
        <w:jc w:val="both"/>
      </w:pPr>
      <w:r>
        <w:t>услуги, оформленный в форме документа на бу</w:t>
      </w:r>
      <w:r>
        <w:t>мажном носителе (выбрать один из</w:t>
      </w:r>
    </w:p>
    <w:p w:rsidR="002916A0" w:rsidRDefault="00166074">
      <w:pPr>
        <w:pStyle w:val="ConsPlusNonformat0"/>
        <w:jc w:val="both"/>
      </w:pPr>
      <w:r>
        <w:t>вариантов):</w:t>
      </w:r>
    </w:p>
    <w:p w:rsidR="002916A0" w:rsidRDefault="00166074">
      <w:pPr>
        <w:pStyle w:val="ConsPlusNonformat0"/>
        <w:jc w:val="both"/>
      </w:pPr>
      <w:r>
        <w:t>- лично мне;</w:t>
      </w:r>
    </w:p>
    <w:p w:rsidR="002916A0" w:rsidRDefault="00166074">
      <w:pPr>
        <w:pStyle w:val="ConsPlusNonformat0"/>
        <w:jc w:val="both"/>
      </w:pPr>
      <w:r>
        <w:t>-  другому  законному  представителю  несовершеннолетнего,  не  являющемуся</w:t>
      </w:r>
    </w:p>
    <w:p w:rsidR="002916A0" w:rsidRDefault="00166074">
      <w:pPr>
        <w:pStyle w:val="ConsPlusNonformat0"/>
        <w:jc w:val="both"/>
      </w:pPr>
      <w:r>
        <w:t>заявителем, _______________________________________________________________</w:t>
      </w:r>
    </w:p>
    <w:p w:rsidR="002916A0" w:rsidRDefault="00166074">
      <w:pPr>
        <w:pStyle w:val="ConsPlusNonformat0"/>
        <w:jc w:val="both"/>
      </w:pPr>
      <w:r>
        <w:t>___________________________________________________________________________</w:t>
      </w:r>
    </w:p>
    <w:p w:rsidR="002916A0" w:rsidRDefault="00166074">
      <w:pPr>
        <w:pStyle w:val="ConsPlusNonformat0"/>
        <w:jc w:val="both"/>
      </w:pPr>
      <w:r>
        <w:t xml:space="preserve">   (фамилия, имя, отчество (при наличии) другого законного представителя</w:t>
      </w:r>
    </w:p>
    <w:p w:rsidR="002916A0" w:rsidRDefault="00166074">
      <w:pPr>
        <w:pStyle w:val="ConsPlusNonformat0"/>
        <w:jc w:val="both"/>
      </w:pPr>
      <w:r>
        <w:t xml:space="preserve">                           несовершеннолетнего)</w:t>
      </w:r>
    </w:p>
    <w:p w:rsidR="002916A0" w:rsidRDefault="00166074">
      <w:pPr>
        <w:pStyle w:val="ConsPlusNonformat0"/>
        <w:jc w:val="both"/>
      </w:pPr>
      <w:r>
        <w:t>___________________________________________________________</w:t>
      </w:r>
      <w:r>
        <w:t>________________</w:t>
      </w:r>
    </w:p>
    <w:p w:rsidR="002916A0" w:rsidRDefault="00166074">
      <w:pPr>
        <w:pStyle w:val="ConsPlusNonformat0"/>
        <w:jc w:val="both"/>
      </w:pPr>
      <w:r>
        <w:t>___________________________________________________________________________</w:t>
      </w:r>
    </w:p>
    <w:p w:rsidR="002916A0" w:rsidRDefault="00166074">
      <w:pPr>
        <w:pStyle w:val="ConsPlusNonformat0"/>
        <w:jc w:val="both"/>
      </w:pPr>
      <w:r>
        <w:t xml:space="preserve">     (сведения о документе, удостоверяющем личность другого законного</w:t>
      </w:r>
    </w:p>
    <w:p w:rsidR="002916A0" w:rsidRDefault="00166074">
      <w:pPr>
        <w:pStyle w:val="ConsPlusNonformat0"/>
        <w:jc w:val="both"/>
      </w:pPr>
      <w:r>
        <w:t xml:space="preserve">      представителя несовершеннолетнего: вид документа, серия, номер,</w:t>
      </w:r>
    </w:p>
    <w:p w:rsidR="002916A0" w:rsidRDefault="00166074">
      <w:pPr>
        <w:pStyle w:val="ConsPlusNonformat0"/>
        <w:jc w:val="both"/>
      </w:pPr>
      <w:r>
        <w:t xml:space="preserve">                       </w:t>
      </w:r>
      <w:r>
        <w:t xml:space="preserve">     кем и когда выдан)</w:t>
      </w:r>
    </w:p>
    <w:p w:rsidR="002916A0" w:rsidRDefault="002916A0">
      <w:pPr>
        <w:pStyle w:val="ConsPlusNonformat0"/>
        <w:jc w:val="both"/>
      </w:pPr>
    </w:p>
    <w:p w:rsidR="002916A0" w:rsidRDefault="00166074">
      <w:pPr>
        <w:pStyle w:val="ConsPlusNonformat0"/>
        <w:jc w:val="both"/>
      </w:pPr>
      <w:r>
        <w:t>__________________ ____________________ ___________________________________</w:t>
      </w:r>
    </w:p>
    <w:p w:rsidR="002916A0" w:rsidRDefault="00166074">
      <w:pPr>
        <w:pStyle w:val="ConsPlusNonformat0"/>
        <w:jc w:val="both"/>
      </w:pPr>
      <w:r>
        <w:t xml:space="preserve">      (дата)            (подпись)                  (Ф.И.О.)</w:t>
      </w:r>
    </w:p>
    <w:p w:rsidR="002916A0" w:rsidRDefault="002916A0">
      <w:pPr>
        <w:pStyle w:val="ConsPlusNormal0"/>
        <w:jc w:val="both"/>
      </w:pPr>
    </w:p>
    <w:p w:rsidR="002916A0" w:rsidRDefault="002916A0">
      <w:pPr>
        <w:pStyle w:val="ConsPlusNormal0"/>
        <w:jc w:val="both"/>
      </w:pPr>
    </w:p>
    <w:p w:rsidR="002916A0" w:rsidRDefault="002916A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916A0" w:rsidSect="002916A0">
      <w:headerReference w:type="default" r:id="rId100"/>
      <w:footerReference w:type="default" r:id="rId101"/>
      <w:headerReference w:type="first" r:id="rId102"/>
      <w:footerReference w:type="first" r:id="rId10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6074" w:rsidRDefault="00166074" w:rsidP="002916A0">
      <w:r>
        <w:separator/>
      </w:r>
    </w:p>
  </w:endnote>
  <w:endnote w:type="continuationSeparator" w:id="1">
    <w:p w:rsidR="00166074" w:rsidRDefault="00166074" w:rsidP="00291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6A0" w:rsidRDefault="002916A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2916A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916A0" w:rsidRDefault="0016607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916A0" w:rsidRDefault="002916A0">
          <w:pPr>
            <w:pStyle w:val="ConsPlusNormal0"/>
            <w:jc w:val="center"/>
          </w:pPr>
          <w:hyperlink r:id="rId1">
            <w:r w:rsidR="00166074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916A0" w:rsidRDefault="00166074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2916A0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2916A0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2916A0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2916A0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2916A0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2916A0">
            <w:fldChar w:fldCharType="end"/>
          </w:r>
        </w:p>
      </w:tc>
    </w:tr>
  </w:tbl>
  <w:p w:rsidR="002916A0" w:rsidRDefault="0016607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6A0" w:rsidRDefault="002916A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2916A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916A0" w:rsidRDefault="0016607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916A0" w:rsidRDefault="002916A0">
          <w:pPr>
            <w:pStyle w:val="ConsPlusNormal0"/>
            <w:jc w:val="center"/>
          </w:pPr>
          <w:hyperlink r:id="rId1">
            <w:r w:rsidR="00166074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916A0" w:rsidRDefault="00166074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2916A0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2916A0">
            <w:fldChar w:fldCharType="separate"/>
          </w:r>
          <w:r w:rsidR="00A05142">
            <w:rPr>
              <w:rFonts w:ascii="Tahoma" w:hAnsi="Tahoma" w:cs="Tahoma"/>
              <w:noProof/>
            </w:rPr>
            <w:t>2</w:t>
          </w:r>
          <w:r w:rsidR="002916A0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2916A0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2916A0">
            <w:fldChar w:fldCharType="separate"/>
          </w:r>
          <w:r w:rsidR="00A05142">
            <w:rPr>
              <w:rFonts w:ascii="Tahoma" w:hAnsi="Tahoma" w:cs="Tahoma"/>
              <w:noProof/>
            </w:rPr>
            <w:t>2</w:t>
          </w:r>
          <w:r w:rsidR="002916A0">
            <w:fldChar w:fldCharType="end"/>
          </w:r>
        </w:p>
      </w:tc>
    </w:tr>
  </w:tbl>
  <w:p w:rsidR="002916A0" w:rsidRDefault="0016607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6074" w:rsidRDefault="00166074" w:rsidP="002916A0">
      <w:r>
        <w:separator/>
      </w:r>
    </w:p>
  </w:footnote>
  <w:footnote w:type="continuationSeparator" w:id="1">
    <w:p w:rsidR="00166074" w:rsidRDefault="00166074" w:rsidP="00291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2916A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916A0" w:rsidRDefault="0016607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минтруда </w:t>
          </w:r>
          <w:r>
            <w:rPr>
              <w:rFonts w:ascii="Tahoma" w:hAnsi="Tahoma" w:cs="Tahoma"/>
              <w:sz w:val="16"/>
              <w:szCs w:val="16"/>
            </w:rPr>
            <w:t>Ростовской обл. от 24.06.2016 N 11</w:t>
          </w:r>
          <w:r>
            <w:rPr>
              <w:rFonts w:ascii="Tahoma" w:hAnsi="Tahoma" w:cs="Tahoma"/>
              <w:sz w:val="16"/>
              <w:szCs w:val="16"/>
            </w:rPr>
            <w:br/>
            <w:t>(ред. от 10.07.2025)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2916A0" w:rsidRDefault="0016607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</w:t>
          </w:r>
          <w:r>
            <w:rPr>
              <w:rFonts w:ascii="Tahoma" w:hAnsi="Tahoma" w:cs="Tahoma"/>
              <w:sz w:val="16"/>
              <w:szCs w:val="16"/>
            </w:rPr>
            <w:t>26</w:t>
          </w:r>
        </w:p>
      </w:tc>
    </w:tr>
  </w:tbl>
  <w:p w:rsidR="002916A0" w:rsidRDefault="002916A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916A0" w:rsidRDefault="002916A0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2916A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916A0" w:rsidRDefault="0016607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24.06.2016 N 11</w:t>
          </w:r>
          <w:r>
            <w:rPr>
              <w:rFonts w:ascii="Tahoma" w:hAnsi="Tahoma" w:cs="Tahoma"/>
              <w:sz w:val="16"/>
              <w:szCs w:val="16"/>
            </w:rPr>
            <w:br/>
            <w:t>(ред. от 10.07.2025)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2916A0" w:rsidRDefault="0016607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2916A0" w:rsidRDefault="002916A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916A0" w:rsidRDefault="002916A0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16A0"/>
    <w:rsid w:val="00166074"/>
    <w:rsid w:val="002916A0"/>
    <w:rsid w:val="00A05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16A0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2916A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2916A0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2916A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916A0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2916A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916A0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2916A0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2916A0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2916A0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2916A0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2916A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2916A0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2916A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2916A0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2916A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2916A0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2916A0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2916A0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2916A0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A051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1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186&amp;n=103839&amp;date=02.07.2026&amp;dst=100013&amp;field=134" TargetMode="External"/><Relationship Id="rId21" Type="http://schemas.openxmlformats.org/officeDocument/2006/relationships/hyperlink" Target="https://login.consultant.ru/link/?req=doc&amp;base=RLAW186&amp;n=150827&amp;date=02.07.2026&amp;dst=100043&amp;field=134" TargetMode="External"/><Relationship Id="rId42" Type="http://schemas.openxmlformats.org/officeDocument/2006/relationships/hyperlink" Target="https://login.consultant.ru/link/?req=doc&amp;base=RLAW186&amp;n=138734&amp;date=02.07.2026&amp;dst=100033&amp;field=134" TargetMode="External"/><Relationship Id="rId47" Type="http://schemas.openxmlformats.org/officeDocument/2006/relationships/hyperlink" Target="https://login.consultant.ru/link/?req=doc&amp;base=RLAW186&amp;n=150827&amp;date=02.07.2026&amp;dst=100050&amp;field=134" TargetMode="External"/><Relationship Id="rId63" Type="http://schemas.openxmlformats.org/officeDocument/2006/relationships/hyperlink" Target="https://login.consultant.ru/link/?req=doc&amp;base=LAW&amp;n=471020&amp;date=02.07.2026" TargetMode="External"/><Relationship Id="rId68" Type="http://schemas.openxmlformats.org/officeDocument/2006/relationships/hyperlink" Target="https://login.consultant.ru/link/?req=doc&amp;base=LAW&amp;n=523235&amp;date=02.07.2026&amp;dst=244&amp;field=134" TargetMode="External"/><Relationship Id="rId84" Type="http://schemas.openxmlformats.org/officeDocument/2006/relationships/hyperlink" Target="https://login.consultant.ru/link/?req=doc&amp;base=RLAW186&amp;n=103839&amp;date=02.07.2026&amp;dst=100045&amp;field=134" TargetMode="External"/><Relationship Id="rId89" Type="http://schemas.openxmlformats.org/officeDocument/2006/relationships/hyperlink" Target="https://login.consultant.ru/link/?req=doc&amp;base=RLAW186&amp;n=150827&amp;date=02.07.2026&amp;dst=100062&amp;field=134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RLAW186&amp;n=117723&amp;date=02.07.2026&amp;dst=100150&amp;field=134" TargetMode="External"/><Relationship Id="rId92" Type="http://schemas.openxmlformats.org/officeDocument/2006/relationships/hyperlink" Target="https://login.consultant.ru/link/?req=doc&amp;base=RLAW186&amp;n=150827&amp;date=02.07.2026&amp;dst=100066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6&amp;n=150827&amp;date=02.07.2026&amp;dst=100042&amp;field=134" TargetMode="External"/><Relationship Id="rId29" Type="http://schemas.openxmlformats.org/officeDocument/2006/relationships/hyperlink" Target="https://login.consultant.ru/link/?req=doc&amp;base=RLAW186&amp;n=138734&amp;date=02.07.2026&amp;dst=100032&amp;field=134" TargetMode="External"/><Relationship Id="rId11" Type="http://schemas.openxmlformats.org/officeDocument/2006/relationships/hyperlink" Target="https://login.consultant.ru/link/?req=doc&amp;base=RLAW186&amp;n=103839&amp;date=02.07.2026&amp;dst=100005&amp;field=134" TargetMode="External"/><Relationship Id="rId24" Type="http://schemas.openxmlformats.org/officeDocument/2006/relationships/hyperlink" Target="https://login.consultant.ru/link/?req=doc&amp;base=RLAW186&amp;n=131623&amp;date=02.07.2026&amp;dst=100026&amp;field=134" TargetMode="External"/><Relationship Id="rId32" Type="http://schemas.openxmlformats.org/officeDocument/2006/relationships/hyperlink" Target="https://login.consultant.ru/link/?req=doc&amp;base=RLAW186&amp;n=115198&amp;date=02.07.2026&amp;dst=100081&amp;field=134" TargetMode="External"/><Relationship Id="rId37" Type="http://schemas.openxmlformats.org/officeDocument/2006/relationships/hyperlink" Target="https://login.consultant.ru/link/?req=doc&amp;base=RLAW186&amp;n=117723&amp;date=02.07.2026&amp;dst=100091&amp;field=134" TargetMode="External"/><Relationship Id="rId40" Type="http://schemas.openxmlformats.org/officeDocument/2006/relationships/hyperlink" Target="www.gosuslugi.ru" TargetMode="External"/><Relationship Id="rId45" Type="http://schemas.openxmlformats.org/officeDocument/2006/relationships/hyperlink" Target="https://login.consultant.ru/link/?req=doc&amp;base=RLAW186&amp;n=150827&amp;date=02.07.2026&amp;dst=100049&amp;field=134" TargetMode="External"/><Relationship Id="rId53" Type="http://schemas.openxmlformats.org/officeDocument/2006/relationships/hyperlink" Target="https://login.consultant.ru/link/?req=doc&amp;base=LAW&amp;n=523235&amp;date=02.07.2026&amp;dst=3&amp;field=134" TargetMode="External"/><Relationship Id="rId58" Type="http://schemas.openxmlformats.org/officeDocument/2006/relationships/hyperlink" Target="https://login.consultant.ru/link/?req=doc&amp;base=LAW&amp;n=523235&amp;date=02.07.2026&amp;dst=359&amp;field=134" TargetMode="External"/><Relationship Id="rId66" Type="http://schemas.openxmlformats.org/officeDocument/2006/relationships/hyperlink" Target="https://login.consultant.ru/link/?req=doc&amp;base=LAW&amp;n=523235&amp;date=02.07.2026&amp;dst=364&amp;field=134" TargetMode="External"/><Relationship Id="rId74" Type="http://schemas.openxmlformats.org/officeDocument/2006/relationships/hyperlink" Target="https://login.consultant.ru/link/?req=doc&amp;base=RLAW186&amp;n=150827&amp;date=02.07.2026&amp;dst=100057&amp;field=134" TargetMode="External"/><Relationship Id="rId79" Type="http://schemas.openxmlformats.org/officeDocument/2006/relationships/hyperlink" Target="https://login.consultant.ru/link/?req=doc&amp;base=RLAW186&amp;n=103839&amp;date=02.07.2026&amp;dst=100031&amp;field=134" TargetMode="External"/><Relationship Id="rId87" Type="http://schemas.openxmlformats.org/officeDocument/2006/relationships/hyperlink" Target="https://login.consultant.ru/link/?req=doc&amp;base=RLAW186&amp;n=143595&amp;date=02.07.2026&amp;dst=100107&amp;field=134" TargetMode="External"/><Relationship Id="rId102" Type="http://schemas.openxmlformats.org/officeDocument/2006/relationships/header" Target="header2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RLAW186&amp;n=150827&amp;date=02.07.2026&amp;dst=100052&amp;field=134" TargetMode="External"/><Relationship Id="rId82" Type="http://schemas.openxmlformats.org/officeDocument/2006/relationships/hyperlink" Target="https://login.consultant.ru/link/?req=doc&amp;base=RLAW186&amp;n=143595&amp;date=02.07.2026&amp;dst=100098&amp;field=134" TargetMode="External"/><Relationship Id="rId90" Type="http://schemas.openxmlformats.org/officeDocument/2006/relationships/hyperlink" Target="https://login.consultant.ru/link/?req=doc&amp;base=LAW&amp;n=523235&amp;date=02.07.2026" TargetMode="External"/><Relationship Id="rId95" Type="http://schemas.openxmlformats.org/officeDocument/2006/relationships/hyperlink" Target="https://login.consultant.ru/link/?req=doc&amp;base=RLAW186&amp;n=150827&amp;date=02.07.2026&amp;dst=100069&amp;field=134" TargetMode="External"/><Relationship Id="rId19" Type="http://schemas.openxmlformats.org/officeDocument/2006/relationships/hyperlink" Target="https://login.consultant.ru/link/?req=doc&amp;base=RLAW186&amp;n=154009&amp;date=02.07.2026" TargetMode="External"/><Relationship Id="rId14" Type="http://schemas.openxmlformats.org/officeDocument/2006/relationships/hyperlink" Target="https://login.consultant.ru/link/?req=doc&amp;base=RLAW186&amp;n=138734&amp;date=02.07.2026&amp;dst=100032&amp;field=134" TargetMode="External"/><Relationship Id="rId22" Type="http://schemas.openxmlformats.org/officeDocument/2006/relationships/hyperlink" Target="https://login.consultant.ru/link/?req=doc&amp;base=RLAW186&amp;n=131623&amp;date=02.07.2026&amp;dst=100025&amp;field=134" TargetMode="External"/><Relationship Id="rId27" Type="http://schemas.openxmlformats.org/officeDocument/2006/relationships/hyperlink" Target="https://login.consultant.ru/link/?req=doc&amp;base=RLAW186&amp;n=117723&amp;date=02.07.2026&amp;dst=100090&amp;field=134" TargetMode="External"/><Relationship Id="rId30" Type="http://schemas.openxmlformats.org/officeDocument/2006/relationships/hyperlink" Target="https://login.consultant.ru/link/?req=doc&amp;base=RLAW186&amp;n=143595&amp;date=02.07.2026&amp;dst=100075&amp;field=134" TargetMode="External"/><Relationship Id="rId35" Type="http://schemas.openxmlformats.org/officeDocument/2006/relationships/hyperlink" Target="https://login.consultant.ru/link/?req=doc&amp;base=RLAW186&amp;n=160158&amp;date=02.07.2026&amp;dst=100031&amp;field=134" TargetMode="External"/><Relationship Id="rId43" Type="http://schemas.openxmlformats.org/officeDocument/2006/relationships/hyperlink" Target="https://login.consultant.ru/link/?req=doc&amp;base=RLAW186&amp;n=150827&amp;date=02.07.2026&amp;dst=100048&amp;field=134" TargetMode="External"/><Relationship Id="rId48" Type="http://schemas.openxmlformats.org/officeDocument/2006/relationships/hyperlink" Target="https://login.consultant.ru/link/?req=doc&amp;base=RLAW186&amp;n=143595&amp;date=02.07.2026&amp;dst=100077&amp;field=134" TargetMode="External"/><Relationship Id="rId56" Type="http://schemas.openxmlformats.org/officeDocument/2006/relationships/hyperlink" Target="https://login.consultant.ru/link/?req=doc&amp;base=LAW&amp;n=523235&amp;date=02.07.2026&amp;dst=43&amp;field=134" TargetMode="External"/><Relationship Id="rId64" Type="http://schemas.openxmlformats.org/officeDocument/2006/relationships/hyperlink" Target="https://login.consultant.ru/link/?req=doc&amp;base=RLAW186&amp;n=117723&amp;date=02.07.2026&amp;dst=100125&amp;field=134" TargetMode="External"/><Relationship Id="rId69" Type="http://schemas.openxmlformats.org/officeDocument/2006/relationships/hyperlink" Target="https://login.consultant.ru/link/?req=doc&amp;base=LAW&amp;n=442096&amp;date=02.07.2026" TargetMode="External"/><Relationship Id="rId77" Type="http://schemas.openxmlformats.org/officeDocument/2006/relationships/hyperlink" Target="https://login.consultant.ru/link/?req=doc&amp;base=RLAW186&amp;n=150827&amp;date=02.07.2026&amp;dst=100059&amp;field=134" TargetMode="External"/><Relationship Id="rId100" Type="http://schemas.openxmlformats.org/officeDocument/2006/relationships/header" Target="header1.xml"/><Relationship Id="rId105" Type="http://schemas.openxmlformats.org/officeDocument/2006/relationships/theme" Target="theme/theme1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523235&amp;date=02.07.2026&amp;dst=4&amp;field=134" TargetMode="External"/><Relationship Id="rId72" Type="http://schemas.openxmlformats.org/officeDocument/2006/relationships/hyperlink" Target="https://login.consultant.ru/link/?req=doc&amp;base=LAW&amp;n=523235&amp;date=02.07.2026&amp;dst=364&amp;field=134" TargetMode="External"/><Relationship Id="rId80" Type="http://schemas.openxmlformats.org/officeDocument/2006/relationships/hyperlink" Target="https://login.consultant.ru/link/?req=doc&amp;base=RLAW186&amp;n=103839&amp;date=02.07.2026&amp;dst=100033&amp;field=134" TargetMode="External"/><Relationship Id="rId85" Type="http://schemas.openxmlformats.org/officeDocument/2006/relationships/hyperlink" Target="https://login.consultant.ru/link/?req=doc&amp;base=RLAW186&amp;n=143595&amp;date=02.07.2026&amp;dst=100105&amp;field=134" TargetMode="External"/><Relationship Id="rId93" Type="http://schemas.openxmlformats.org/officeDocument/2006/relationships/hyperlink" Target="https://login.consultant.ru/link/?req=doc&amp;base=RLAW186&amp;n=150827&amp;date=02.07.2026&amp;dst=100068&amp;field=134" TargetMode="External"/><Relationship Id="rId98" Type="http://schemas.openxmlformats.org/officeDocument/2006/relationships/hyperlink" Target="https://login.consultant.ru/link/?req=doc&amp;base=LAW&amp;n=523235&amp;date=02.07.2026&amp;dst=426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6&amp;n=117723&amp;date=02.07.2026&amp;dst=100090&amp;field=134" TargetMode="External"/><Relationship Id="rId17" Type="http://schemas.openxmlformats.org/officeDocument/2006/relationships/hyperlink" Target="https://login.consultant.ru/link/?req=doc&amp;base=RLAW186&amp;n=115198&amp;date=02.07.2026&amp;dst=100081&amp;field=134" TargetMode="External"/><Relationship Id="rId25" Type="http://schemas.openxmlformats.org/officeDocument/2006/relationships/hyperlink" Target="https://login.consultant.ru/link/?req=doc&amp;base=RLAW186&amp;n=97074&amp;date=02.07.2026&amp;dst=100005&amp;field=134" TargetMode="External"/><Relationship Id="rId33" Type="http://schemas.openxmlformats.org/officeDocument/2006/relationships/hyperlink" Target="https://login.consultant.ru/link/?req=doc&amp;base=LAW&amp;n=523235&amp;date=02.07.2026&amp;dst=100094&amp;field=134" TargetMode="External"/><Relationship Id="rId38" Type="http://schemas.openxmlformats.org/officeDocument/2006/relationships/hyperlink" Target="www.gosuslugi.ru" TargetMode="External"/><Relationship Id="rId46" Type="http://schemas.openxmlformats.org/officeDocument/2006/relationships/hyperlink" Target="https://login.consultant.ru/link/?req=doc&amp;base=RLAW186&amp;n=117723&amp;date=02.07.2026&amp;dst=100094&amp;field=134" TargetMode="External"/><Relationship Id="rId59" Type="http://schemas.openxmlformats.org/officeDocument/2006/relationships/hyperlink" Target="https://login.consultant.ru/link/?req=doc&amp;base=RLAW186&amp;n=117723&amp;date=02.07.2026&amp;dst=100122&amp;field=134" TargetMode="External"/><Relationship Id="rId67" Type="http://schemas.openxmlformats.org/officeDocument/2006/relationships/hyperlink" Target="https://login.consultant.ru/link/?req=doc&amp;base=RLAW186&amp;n=143595&amp;date=02.07.2026&amp;dst=100087&amp;field=134" TargetMode="External"/><Relationship Id="rId103" Type="http://schemas.openxmlformats.org/officeDocument/2006/relationships/footer" Target="footer2.xml"/><Relationship Id="rId20" Type="http://schemas.openxmlformats.org/officeDocument/2006/relationships/hyperlink" Target="https://login.consultant.ru/link/?req=doc&amp;base=RLAW186&amp;n=143595&amp;date=02.07.2026&amp;dst=100074&amp;field=134" TargetMode="External"/><Relationship Id="rId41" Type="http://schemas.openxmlformats.org/officeDocument/2006/relationships/hyperlink" Target="https://login.consultant.ru/link/?req=doc&amp;base=LAW&amp;n=508668&amp;date=02.07.2026" TargetMode="External"/><Relationship Id="rId54" Type="http://schemas.openxmlformats.org/officeDocument/2006/relationships/hyperlink" Target="https://login.consultant.ru/link/?req=doc&amp;base=RLAW186&amp;n=117723&amp;date=02.07.2026&amp;dst=100112&amp;field=134" TargetMode="External"/><Relationship Id="rId62" Type="http://schemas.openxmlformats.org/officeDocument/2006/relationships/hyperlink" Target="https://login.consultant.ru/link/?req=doc&amp;base=RLAW186&amp;n=150827&amp;date=02.07.2026&amp;dst=100054&amp;field=134" TargetMode="External"/><Relationship Id="rId70" Type="http://schemas.openxmlformats.org/officeDocument/2006/relationships/hyperlink" Target="https://login.consultant.ru/link/?req=doc&amp;base=LAW&amp;n=523235&amp;date=02.07.2026&amp;dst=100383&amp;field=134" TargetMode="External"/><Relationship Id="rId75" Type="http://schemas.openxmlformats.org/officeDocument/2006/relationships/hyperlink" Target="https://login.consultant.ru/link/?req=doc&amp;base=RLAW186&amp;n=143595&amp;date=02.07.2026&amp;dst=100093&amp;field=134" TargetMode="External"/><Relationship Id="rId83" Type="http://schemas.openxmlformats.org/officeDocument/2006/relationships/hyperlink" Target="https://login.consultant.ru/link/?req=doc&amp;base=RLAW186&amp;n=103839&amp;date=02.07.2026&amp;dst=100043&amp;field=134" TargetMode="External"/><Relationship Id="rId88" Type="http://schemas.openxmlformats.org/officeDocument/2006/relationships/hyperlink" Target="https://login.consultant.ru/link/?req=doc&amp;base=LAW&amp;n=443427&amp;date=02.07.2026" TargetMode="External"/><Relationship Id="rId91" Type="http://schemas.openxmlformats.org/officeDocument/2006/relationships/hyperlink" Target="https://login.consultant.ru/link/?req=doc&amp;base=RLAW186&amp;n=160154&amp;date=02.07.2026" TargetMode="External"/><Relationship Id="rId96" Type="http://schemas.openxmlformats.org/officeDocument/2006/relationships/hyperlink" Target="https://login.consultant.ru/link/?req=doc&amp;base=RLAW186&amp;n=103839&amp;date=02.07.2026&amp;dst=100047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LAW186&amp;n=143595&amp;date=02.07.2026&amp;dst=100073&amp;field=134" TargetMode="External"/><Relationship Id="rId23" Type="http://schemas.openxmlformats.org/officeDocument/2006/relationships/hyperlink" Target="https://login.consultant.ru/link/?req=doc&amp;base=RLAW186&amp;n=150827&amp;date=02.07.2026&amp;dst=100044&amp;field=134" TargetMode="External"/><Relationship Id="rId28" Type="http://schemas.openxmlformats.org/officeDocument/2006/relationships/hyperlink" Target="https://login.consultant.ru/link/?req=doc&amp;base=RLAW186&amp;n=131623&amp;date=02.07.2026&amp;dst=100028&amp;field=134" TargetMode="External"/><Relationship Id="rId36" Type="http://schemas.openxmlformats.org/officeDocument/2006/relationships/hyperlink" Target="https://login.consultant.ru/link/?req=doc&amp;base=RLAW186&amp;n=150827&amp;date=02.07.2026&amp;dst=100046&amp;field=134" TargetMode="External"/><Relationship Id="rId49" Type="http://schemas.openxmlformats.org/officeDocument/2006/relationships/hyperlink" Target="https://login.consultant.ru/link/?req=doc&amp;base=LAW&amp;n=511602&amp;date=02.07.2026" TargetMode="External"/><Relationship Id="rId57" Type="http://schemas.openxmlformats.org/officeDocument/2006/relationships/hyperlink" Target="https://login.consultant.ru/link/?req=doc&amp;base=LAW&amp;n=523235&amp;date=02.07.2026&amp;dst=290&amp;field=134" TargetMode="External"/><Relationship Id="rId10" Type="http://schemas.openxmlformats.org/officeDocument/2006/relationships/hyperlink" Target="https://login.consultant.ru/link/?req=doc&amp;base=RLAW186&amp;n=97074&amp;date=02.07.2026&amp;dst=100005&amp;field=134" TargetMode="External"/><Relationship Id="rId31" Type="http://schemas.openxmlformats.org/officeDocument/2006/relationships/hyperlink" Target="https://login.consultant.ru/link/?req=doc&amp;base=RLAW186&amp;n=150827&amp;date=02.07.2026&amp;dst=100045&amp;field=134" TargetMode="External"/><Relationship Id="rId44" Type="http://schemas.openxmlformats.org/officeDocument/2006/relationships/hyperlink" Target="https://login.consultant.ru/link/?req=doc&amp;base=RLAW186&amp;n=103839&amp;date=02.07.2026&amp;dst=100015&amp;field=134" TargetMode="External"/><Relationship Id="rId52" Type="http://schemas.openxmlformats.org/officeDocument/2006/relationships/hyperlink" Target="https://login.consultant.ru/link/?req=doc&amp;base=LAW&amp;n=523235&amp;date=02.07.2026&amp;dst=2&amp;field=134" TargetMode="External"/><Relationship Id="rId60" Type="http://schemas.openxmlformats.org/officeDocument/2006/relationships/hyperlink" Target="https://login.consultant.ru/link/?req=doc&amp;base=RLAW186&amp;n=117723&amp;date=02.07.2026&amp;dst=100124&amp;field=134" TargetMode="External"/><Relationship Id="rId65" Type="http://schemas.openxmlformats.org/officeDocument/2006/relationships/hyperlink" Target="https://login.consultant.ru/link/?req=doc&amp;base=LAW&amp;n=183496&amp;date=02.07.2026&amp;dst=100012&amp;field=134" TargetMode="External"/><Relationship Id="rId73" Type="http://schemas.openxmlformats.org/officeDocument/2006/relationships/hyperlink" Target="https://login.consultant.ru/link/?req=doc&amp;base=RLAW186&amp;n=143595&amp;date=02.07.2026&amp;dst=100089&amp;field=134" TargetMode="External"/><Relationship Id="rId78" Type="http://schemas.openxmlformats.org/officeDocument/2006/relationships/hyperlink" Target="https://login.consultant.ru/link/?req=doc&amp;base=RLAW186&amp;n=150827&amp;date=02.07.2026&amp;dst=100061&amp;field=134" TargetMode="External"/><Relationship Id="rId81" Type="http://schemas.openxmlformats.org/officeDocument/2006/relationships/hyperlink" Target="https://login.consultant.ru/link/?req=doc&amp;base=RLAW186&amp;n=138734&amp;date=02.07.2026&amp;dst=100037&amp;field=134" TargetMode="External"/><Relationship Id="rId86" Type="http://schemas.openxmlformats.org/officeDocument/2006/relationships/hyperlink" Target="https://login.consultant.ru/link/?req=doc&amp;base=RLAW186&amp;n=117723&amp;date=02.07.2026&amp;dst=100152&amp;field=134" TargetMode="External"/><Relationship Id="rId94" Type="http://schemas.openxmlformats.org/officeDocument/2006/relationships/hyperlink" Target="https://login.consultant.ru/link/?req=doc&amp;base=RLAW186&amp;n=150827&amp;date=02.07.2026&amp;dst=100068&amp;field=134" TargetMode="External"/><Relationship Id="rId99" Type="http://schemas.openxmlformats.org/officeDocument/2006/relationships/hyperlink" Target="https://login.consultant.ru/link/?req=doc&amp;base=LAW&amp;n=523235&amp;date=02.07.2026&amp;dst=427&amp;field=134" TargetMode="External"/><Relationship Id="rId101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6&amp;n=92785&amp;date=02.07.2026&amp;dst=100005&amp;field=134" TargetMode="External"/><Relationship Id="rId13" Type="http://schemas.openxmlformats.org/officeDocument/2006/relationships/hyperlink" Target="https://login.consultant.ru/link/?req=doc&amp;base=RLAW186&amp;n=131623&amp;date=02.07.2026&amp;dst=100024&amp;field=134" TargetMode="External"/><Relationship Id="rId18" Type="http://schemas.openxmlformats.org/officeDocument/2006/relationships/hyperlink" Target="https://login.consultant.ru/link/?req=doc&amp;base=RLAW186&amp;n=160158&amp;date=02.07.2026&amp;dst=100031&amp;field=134" TargetMode="External"/><Relationship Id="rId39" Type="http://schemas.openxmlformats.org/officeDocument/2006/relationships/hyperlink" Target="http://mintrud.donland.ru" TargetMode="External"/><Relationship Id="rId34" Type="http://schemas.openxmlformats.org/officeDocument/2006/relationships/hyperlink" Target="https://login.consultant.ru/link/?req=doc&amp;base=LAW&amp;n=465517&amp;date=02.07.2026&amp;dst=100128&amp;field=134" TargetMode="External"/><Relationship Id="rId50" Type="http://schemas.openxmlformats.org/officeDocument/2006/relationships/hyperlink" Target="https://login.consultant.ru/link/?req=doc&amp;base=LAW&amp;n=523235&amp;date=02.07.2026&amp;dst=1&amp;field=134" TargetMode="External"/><Relationship Id="rId55" Type="http://schemas.openxmlformats.org/officeDocument/2006/relationships/hyperlink" Target="https://login.consultant.ru/link/?req=doc&amp;base=RLAW186&amp;n=138734&amp;date=02.07.2026&amp;dst=100035&amp;field=134" TargetMode="External"/><Relationship Id="rId76" Type="http://schemas.openxmlformats.org/officeDocument/2006/relationships/hyperlink" Target="https://login.consultant.ru/link/?req=doc&amp;base=RLAW186&amp;n=143595&amp;date=02.07.2026&amp;dst=100095&amp;field=134" TargetMode="External"/><Relationship Id="rId97" Type="http://schemas.openxmlformats.org/officeDocument/2006/relationships/hyperlink" Target="https://login.consultant.ru/link/?req=doc&amp;base=RLAW186&amp;n=143595&amp;date=02.07.2026&amp;dst=100122&amp;field=134" TargetMode="External"/><Relationship Id="rId10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17248</Words>
  <Characters>98318</Characters>
  <Application>Microsoft Office Word</Application>
  <DocSecurity>0</DocSecurity>
  <Lines>819</Lines>
  <Paragraphs>230</Paragraphs>
  <ScaleCrop>false</ScaleCrop>
  <Company>КонсультантПлюс Версия 4025.00.50</Company>
  <LinksUpToDate>false</LinksUpToDate>
  <CharactersWithSpaces>115336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минтруда Ростовской обл. от 24.06.2016 N 11
(ред. от 10.07.2025)
"Об утверждении Административного регламента предоставления государственной услуги "Назначение ежемесячных денежных компенсаций гражданам при возникновении у них поствакцинальных осложнений"</dc:title>
  <dc:creator>Слуцкая Ольга</dc:creator>
  <cp:lastModifiedBy>Slutskaya</cp:lastModifiedBy>
  <cp:revision>2</cp:revision>
  <dcterms:created xsi:type="dcterms:W3CDTF">2026-07-02T05:57:00Z</dcterms:created>
  <dcterms:modified xsi:type="dcterms:W3CDTF">2026-07-02T05:57:00Z</dcterms:modified>
</cp:coreProperties>
</file>